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8BB5194" w14:textId="245EAF94" w:rsidR="00CD376A" w:rsidRPr="00BE28AB" w:rsidRDefault="00CD376A" w:rsidP="00CD376A">
      <w:pPr>
        <w:jc w:val="center"/>
        <w:outlineLvl w:val="2"/>
        <w:rPr>
          <w:rFonts w:ascii="Cambria" w:eastAsia="Times New Roman" w:hAnsi="Cambria" w:cs="Tahoma"/>
          <w:b/>
          <w:color w:val="000000" w:themeColor="text1"/>
        </w:rPr>
      </w:pPr>
      <w:r w:rsidRPr="00BE28AB">
        <w:rPr>
          <w:rFonts w:ascii="Cambria" w:eastAsia="Times New Roman" w:hAnsi="Cambria" w:cs="Tahoma"/>
          <w:b/>
          <w:color w:val="000000" w:themeColor="text1"/>
        </w:rPr>
        <w:t>MRHA Grant Opportunities</w:t>
      </w:r>
    </w:p>
    <w:p w14:paraId="0A059D71" w14:textId="0E444A18" w:rsidR="00CD376A" w:rsidRPr="00BE28AB" w:rsidRDefault="00CD376A" w:rsidP="00CD376A">
      <w:pPr>
        <w:jc w:val="center"/>
        <w:outlineLvl w:val="2"/>
        <w:rPr>
          <w:rFonts w:ascii="Cambria" w:eastAsia="Times New Roman" w:hAnsi="Cambria" w:cs="Tahoma"/>
          <w:b/>
          <w:color w:val="000000" w:themeColor="text1"/>
        </w:rPr>
      </w:pPr>
      <w:r w:rsidRPr="00BE28AB">
        <w:rPr>
          <w:rFonts w:ascii="Cambria" w:eastAsia="Times New Roman" w:hAnsi="Cambria" w:cs="Tahoma"/>
          <w:b/>
          <w:color w:val="000000" w:themeColor="text1"/>
        </w:rPr>
        <w:t>Overview: October 2022</w:t>
      </w:r>
    </w:p>
    <w:p w14:paraId="2FB323E6" w14:textId="77777777" w:rsidR="00CD376A" w:rsidRPr="00BE28AB" w:rsidRDefault="00CD376A" w:rsidP="00CD376A">
      <w:pPr>
        <w:jc w:val="center"/>
        <w:outlineLvl w:val="2"/>
        <w:rPr>
          <w:rFonts w:ascii="Cambria" w:eastAsia="Times New Roman" w:hAnsi="Cambria" w:cs="Tahoma"/>
          <w:b/>
          <w:color w:val="000000" w:themeColor="text1"/>
        </w:rPr>
      </w:pPr>
    </w:p>
    <w:p w14:paraId="77D22AE8" w14:textId="59F23F09" w:rsidR="00CD376A" w:rsidRPr="00BE28AB" w:rsidRDefault="00CD376A" w:rsidP="00CD376A">
      <w:pPr>
        <w:shd w:val="clear" w:color="auto" w:fill="D8F1EA" w:themeFill="accent4" w:themeFillTint="33"/>
        <w:jc w:val="center"/>
        <w:rPr>
          <w:rFonts w:ascii="Cambria" w:hAnsi="Cambria"/>
          <w:b/>
          <w:color w:val="000000" w:themeColor="text1"/>
        </w:rPr>
      </w:pPr>
      <w:r w:rsidRPr="00BE28AB">
        <w:rPr>
          <w:rFonts w:ascii="Cambria" w:hAnsi="Cambria"/>
          <w:b/>
          <w:color w:val="000000" w:themeColor="text1"/>
        </w:rPr>
        <w:t>Chronic Diseases</w:t>
      </w:r>
    </w:p>
    <w:p w14:paraId="54C50B81" w14:textId="329E7D4F" w:rsidR="00CD376A" w:rsidRPr="00BE28AB" w:rsidRDefault="00CD376A" w:rsidP="00CD376A">
      <w:pPr>
        <w:pStyle w:val="Heading3"/>
        <w:spacing w:before="0" w:beforeAutospacing="0" w:after="0" w:afterAutospacing="0"/>
        <w:rPr>
          <w:rFonts w:ascii="Cambria" w:hAnsi="Cambria" w:cs="Tahoma"/>
          <w:b w:val="0"/>
          <w:bCs w:val="0"/>
          <w:color w:val="000000" w:themeColor="text1"/>
          <w:sz w:val="24"/>
          <w:szCs w:val="24"/>
        </w:rPr>
      </w:pPr>
      <w:r w:rsidRPr="00BE28AB">
        <w:rPr>
          <w:rStyle w:val="search-custom-heading"/>
          <w:rFonts w:ascii="Cambria" w:hAnsi="Cambria" w:cs="Tahoma"/>
          <w:b w:val="0"/>
          <w:bCs w:val="0"/>
          <w:color w:val="000000" w:themeColor="text1"/>
          <w:sz w:val="24"/>
          <w:szCs w:val="24"/>
        </w:rPr>
        <w:t>CDC-RFA-DP-23-0020</w:t>
      </w:r>
      <w:r w:rsidRPr="00BE28AB">
        <w:rPr>
          <w:rStyle w:val="apple-converted-space"/>
          <w:rFonts w:ascii="Cambria" w:hAnsi="Cambria" w:cs="Tahoma"/>
          <w:b w:val="0"/>
          <w:bCs w:val="0"/>
          <w:color w:val="000000" w:themeColor="text1"/>
          <w:sz w:val="24"/>
          <w:szCs w:val="24"/>
        </w:rPr>
        <w:t> </w:t>
      </w:r>
      <w:r w:rsidR="00BE28AB" w:rsidRPr="00BE28AB">
        <w:rPr>
          <w:rStyle w:val="apple-converted-space"/>
          <w:rFonts w:ascii="Cambria" w:hAnsi="Cambria" w:cs="Tahoma"/>
          <w:b w:val="0"/>
          <w:bCs w:val="0"/>
          <w:color w:val="000000" w:themeColor="text1"/>
          <w:sz w:val="24"/>
          <w:szCs w:val="24"/>
        </w:rPr>
        <w:t>(</w:t>
      </w:r>
      <w:r w:rsidR="00BE28AB" w:rsidRPr="00BE28AB">
        <w:rPr>
          <w:rStyle w:val="apple-converted-space"/>
          <w:rFonts w:ascii="Cambria" w:hAnsi="Cambria" w:cs="Tahoma"/>
          <w:b w:val="0"/>
          <w:bCs w:val="0"/>
          <w:color w:val="000000" w:themeColor="text1"/>
          <w:sz w:val="24"/>
          <w:szCs w:val="24"/>
          <w:shd w:val="clear" w:color="auto" w:fill="C4ECF8" w:themeFill="text2" w:themeFillTint="33"/>
        </w:rPr>
        <w:t>FORECAST</w:t>
      </w:r>
      <w:r w:rsidR="00BE28AB" w:rsidRPr="00BE28AB">
        <w:rPr>
          <w:rStyle w:val="apple-converted-space"/>
          <w:rFonts w:ascii="Cambria" w:hAnsi="Cambria" w:cs="Tahoma"/>
          <w:b w:val="0"/>
          <w:bCs w:val="0"/>
          <w:color w:val="000000" w:themeColor="text1"/>
          <w:sz w:val="24"/>
          <w:szCs w:val="24"/>
        </w:rPr>
        <w:t>)</w:t>
      </w:r>
      <w:r w:rsidRPr="00BE28AB">
        <w:rPr>
          <w:rFonts w:ascii="Cambria" w:hAnsi="Cambria" w:cs="Tahoma"/>
          <w:b w:val="0"/>
          <w:bCs w:val="0"/>
          <w:color w:val="000000" w:themeColor="text1"/>
          <w:sz w:val="24"/>
          <w:szCs w:val="24"/>
        </w:rPr>
        <w:br/>
      </w:r>
      <w:r w:rsidRPr="00BE28AB">
        <w:rPr>
          <w:rStyle w:val="search-custom-heading"/>
          <w:rFonts w:ascii="Cambria" w:hAnsi="Cambria" w:cs="Tahoma"/>
          <w:b w:val="0"/>
          <w:bCs w:val="0"/>
          <w:color w:val="000000" w:themeColor="text1"/>
          <w:sz w:val="24"/>
          <w:szCs w:val="24"/>
        </w:rPr>
        <w:t>A Strategic Approach to Advancing Health Equity for Priority Populations with or at Risk for Diabetes</w:t>
      </w:r>
      <w:r w:rsidRPr="00BE28AB">
        <w:rPr>
          <w:rFonts w:ascii="Cambria" w:hAnsi="Cambria" w:cs="Tahoma"/>
          <w:b w:val="0"/>
          <w:bCs w:val="0"/>
          <w:color w:val="000000" w:themeColor="text1"/>
          <w:sz w:val="24"/>
          <w:szCs w:val="24"/>
        </w:rPr>
        <w:br/>
      </w:r>
      <w:r w:rsidRPr="00BE28AB">
        <w:rPr>
          <w:rStyle w:val="search-custom-heading"/>
          <w:rFonts w:ascii="Cambria" w:hAnsi="Cambria" w:cs="Tahoma"/>
          <w:b w:val="0"/>
          <w:bCs w:val="0"/>
          <w:color w:val="000000" w:themeColor="text1"/>
          <w:sz w:val="24"/>
          <w:szCs w:val="24"/>
        </w:rPr>
        <w:t>Department of Health and Human Services</w:t>
      </w:r>
      <w:r w:rsidRPr="00BE28AB">
        <w:rPr>
          <w:rFonts w:ascii="Cambria" w:hAnsi="Cambria" w:cs="Tahoma"/>
          <w:b w:val="0"/>
          <w:bCs w:val="0"/>
          <w:color w:val="000000" w:themeColor="text1"/>
          <w:sz w:val="24"/>
          <w:szCs w:val="24"/>
        </w:rPr>
        <w:br/>
      </w:r>
      <w:r w:rsidRPr="00BE28AB">
        <w:rPr>
          <w:rStyle w:val="search-custom-heading"/>
          <w:rFonts w:ascii="Cambria" w:hAnsi="Cambria" w:cs="Tahoma"/>
          <w:b w:val="0"/>
          <w:bCs w:val="0"/>
          <w:color w:val="000000" w:themeColor="text1"/>
          <w:sz w:val="24"/>
          <w:szCs w:val="24"/>
        </w:rPr>
        <w:t>Centers for Disease Control - NCCDPHP</w:t>
      </w:r>
    </w:p>
    <w:p w14:paraId="26572C35" w14:textId="23F646D7" w:rsidR="00CD376A" w:rsidRPr="00BE28AB" w:rsidRDefault="006A1C87" w:rsidP="00CD376A">
      <w:pPr>
        <w:rPr>
          <w:rFonts w:ascii="Cambria" w:eastAsia="Times New Roman" w:hAnsi="Cambria" w:cs="Times New Roman"/>
          <w:color w:val="000000" w:themeColor="text1"/>
          <w:shd w:val="clear" w:color="auto" w:fill="FFFFFF"/>
        </w:rPr>
      </w:pPr>
      <w:hyperlink r:id="rId4" w:history="1">
        <w:r w:rsidR="00FD3437" w:rsidRPr="00BE28AB">
          <w:rPr>
            <w:rStyle w:val="Hyperlink"/>
            <w:rFonts w:ascii="Cambria" w:eastAsia="Times New Roman" w:hAnsi="Cambria" w:cs="Times New Roman"/>
            <w:shd w:val="clear" w:color="auto" w:fill="FFFFFF"/>
          </w:rPr>
          <w:t>https://www.grants.gov/web/grants/view-opportunity.html?oppId=342950</w:t>
        </w:r>
      </w:hyperlink>
    </w:p>
    <w:p w14:paraId="7947A6A5" w14:textId="067EF3E8" w:rsidR="00CD376A" w:rsidRPr="00E2071E" w:rsidRDefault="00FD3437" w:rsidP="00CD376A">
      <w:pPr>
        <w:rPr>
          <w:rFonts w:ascii="Cambria" w:eastAsia="Times New Roman" w:hAnsi="Cambria" w:cs="Times New Roman"/>
          <w:color w:val="000000" w:themeColor="text1"/>
          <w:shd w:val="clear" w:color="auto" w:fill="FFFFFF"/>
        </w:rPr>
      </w:pPr>
      <w:r w:rsidRPr="00BE28AB">
        <w:rPr>
          <w:rFonts w:ascii="Cambria" w:eastAsia="Times New Roman" w:hAnsi="Cambria" w:cs="Times New Roman"/>
          <w:color w:val="000000" w:themeColor="text1"/>
          <w:shd w:val="clear" w:color="auto" w:fill="FFFFFF"/>
        </w:rPr>
        <w:t>Date: Estimated post January 6, 2023</w:t>
      </w:r>
    </w:p>
    <w:p w14:paraId="4CD10D63" w14:textId="77777777" w:rsidR="00CD376A" w:rsidRPr="00BE28AB" w:rsidRDefault="00CD376A" w:rsidP="00CD376A">
      <w:pPr>
        <w:rPr>
          <w:rFonts w:ascii="Cambria" w:hAnsi="Cambria"/>
          <w:color w:val="000000" w:themeColor="text1"/>
        </w:rPr>
      </w:pPr>
    </w:p>
    <w:p w14:paraId="6CD61724" w14:textId="6A1C40B4" w:rsidR="00CD376A" w:rsidRPr="00BE28AB" w:rsidRDefault="00CD376A" w:rsidP="00585211">
      <w:pPr>
        <w:shd w:val="clear" w:color="auto" w:fill="D8F1EA" w:themeFill="accent4" w:themeFillTint="33"/>
        <w:jc w:val="center"/>
        <w:rPr>
          <w:rFonts w:ascii="Cambria" w:hAnsi="Cambria"/>
          <w:b/>
          <w:color w:val="000000" w:themeColor="text1"/>
        </w:rPr>
      </w:pPr>
      <w:r w:rsidRPr="00BE28AB">
        <w:rPr>
          <w:rFonts w:ascii="Cambria" w:hAnsi="Cambria"/>
          <w:b/>
          <w:color w:val="000000" w:themeColor="text1"/>
        </w:rPr>
        <w:t>Community</w:t>
      </w:r>
      <w:r w:rsidR="00CF7016" w:rsidRPr="00BE28AB">
        <w:rPr>
          <w:rFonts w:ascii="Cambria" w:hAnsi="Cambria"/>
          <w:b/>
          <w:color w:val="000000" w:themeColor="text1"/>
        </w:rPr>
        <w:t xml:space="preserve"> </w:t>
      </w:r>
      <w:r w:rsidRPr="00BE28AB">
        <w:rPr>
          <w:rFonts w:ascii="Cambria" w:hAnsi="Cambria"/>
          <w:b/>
          <w:color w:val="000000" w:themeColor="text1"/>
        </w:rPr>
        <w:t>Building</w:t>
      </w:r>
    </w:p>
    <w:p w14:paraId="6C42A468" w14:textId="1256A9E0" w:rsidR="00CD376A" w:rsidRPr="00BE28AB" w:rsidRDefault="00CD376A" w:rsidP="00CD376A">
      <w:pPr>
        <w:pStyle w:val="Heading3"/>
        <w:spacing w:before="0" w:beforeAutospacing="0" w:after="0" w:afterAutospacing="0"/>
        <w:rPr>
          <w:rFonts w:ascii="Cambria" w:hAnsi="Cambria" w:cs="Tahoma"/>
          <w:b w:val="0"/>
          <w:bCs w:val="0"/>
          <w:color w:val="000000" w:themeColor="text1"/>
          <w:sz w:val="24"/>
          <w:szCs w:val="24"/>
        </w:rPr>
      </w:pPr>
      <w:r w:rsidRPr="00BE28AB">
        <w:rPr>
          <w:rStyle w:val="search-custom-heading"/>
          <w:rFonts w:ascii="Cambria" w:hAnsi="Cambria" w:cs="Tahoma"/>
          <w:b w:val="0"/>
          <w:bCs w:val="0"/>
          <w:color w:val="000000" w:themeColor="text1"/>
          <w:sz w:val="24"/>
          <w:szCs w:val="24"/>
        </w:rPr>
        <w:t>HRSA-23-036</w:t>
      </w:r>
      <w:r w:rsidRPr="00BE28AB">
        <w:rPr>
          <w:rStyle w:val="apple-converted-space"/>
          <w:rFonts w:ascii="Cambria" w:hAnsi="Cambria" w:cs="Tahoma"/>
          <w:b w:val="0"/>
          <w:bCs w:val="0"/>
          <w:color w:val="000000" w:themeColor="text1"/>
          <w:sz w:val="24"/>
          <w:szCs w:val="24"/>
        </w:rPr>
        <w:t> </w:t>
      </w:r>
      <w:r w:rsidR="00BE28AB" w:rsidRPr="00BE28AB">
        <w:rPr>
          <w:rStyle w:val="apple-converted-space"/>
          <w:rFonts w:ascii="Cambria" w:hAnsi="Cambria" w:cs="Tahoma"/>
          <w:b w:val="0"/>
          <w:bCs w:val="0"/>
          <w:color w:val="000000" w:themeColor="text1"/>
          <w:sz w:val="24"/>
          <w:szCs w:val="24"/>
        </w:rPr>
        <w:t>(</w:t>
      </w:r>
      <w:r w:rsidR="00BE28AB" w:rsidRPr="00BE28AB">
        <w:rPr>
          <w:rStyle w:val="apple-converted-space"/>
          <w:rFonts w:ascii="Cambria" w:hAnsi="Cambria" w:cs="Tahoma"/>
          <w:b w:val="0"/>
          <w:bCs w:val="0"/>
          <w:color w:val="000000" w:themeColor="text1"/>
          <w:sz w:val="24"/>
          <w:szCs w:val="24"/>
          <w:shd w:val="clear" w:color="auto" w:fill="FFFF00"/>
        </w:rPr>
        <w:t>ACTIVE</w:t>
      </w:r>
      <w:r w:rsidR="00BE28AB" w:rsidRPr="00BE28AB">
        <w:rPr>
          <w:rStyle w:val="apple-converted-space"/>
          <w:rFonts w:ascii="Cambria" w:hAnsi="Cambria" w:cs="Tahoma"/>
          <w:b w:val="0"/>
          <w:bCs w:val="0"/>
          <w:color w:val="000000" w:themeColor="text1"/>
          <w:sz w:val="24"/>
          <w:szCs w:val="24"/>
        </w:rPr>
        <w:t>)</w:t>
      </w:r>
      <w:r w:rsidRPr="00BE28AB">
        <w:rPr>
          <w:rFonts w:ascii="Cambria" w:hAnsi="Cambria" w:cs="Tahoma"/>
          <w:b w:val="0"/>
          <w:bCs w:val="0"/>
          <w:color w:val="000000" w:themeColor="text1"/>
          <w:sz w:val="24"/>
          <w:szCs w:val="24"/>
        </w:rPr>
        <w:br/>
      </w:r>
      <w:r w:rsidRPr="00BE28AB">
        <w:rPr>
          <w:rStyle w:val="search-custom-heading"/>
          <w:rFonts w:ascii="Cambria" w:hAnsi="Cambria" w:cs="Tahoma"/>
          <w:b w:val="0"/>
          <w:bCs w:val="0"/>
          <w:color w:val="000000" w:themeColor="text1"/>
          <w:sz w:val="24"/>
          <w:szCs w:val="24"/>
        </w:rPr>
        <w:t>Rural Health Network Development Planning Program</w:t>
      </w:r>
      <w:r w:rsidRPr="00BE28AB">
        <w:rPr>
          <w:rFonts w:ascii="Cambria" w:hAnsi="Cambria" w:cs="Tahoma"/>
          <w:b w:val="0"/>
          <w:bCs w:val="0"/>
          <w:color w:val="000000" w:themeColor="text1"/>
          <w:sz w:val="24"/>
          <w:szCs w:val="24"/>
        </w:rPr>
        <w:br/>
      </w:r>
      <w:r w:rsidRPr="00BE28AB">
        <w:rPr>
          <w:rStyle w:val="search-custom-heading"/>
          <w:rFonts w:ascii="Cambria" w:hAnsi="Cambria" w:cs="Tahoma"/>
          <w:b w:val="0"/>
          <w:bCs w:val="0"/>
          <w:color w:val="000000" w:themeColor="text1"/>
          <w:sz w:val="24"/>
          <w:szCs w:val="24"/>
        </w:rPr>
        <w:t>Department of Health and Human Services</w:t>
      </w:r>
      <w:r w:rsidRPr="00BE28AB">
        <w:rPr>
          <w:rFonts w:ascii="Cambria" w:hAnsi="Cambria" w:cs="Tahoma"/>
          <w:b w:val="0"/>
          <w:bCs w:val="0"/>
          <w:color w:val="000000" w:themeColor="text1"/>
          <w:sz w:val="24"/>
          <w:szCs w:val="24"/>
        </w:rPr>
        <w:br/>
      </w:r>
      <w:r w:rsidRPr="00BE28AB">
        <w:rPr>
          <w:rStyle w:val="search-custom-heading"/>
          <w:rFonts w:ascii="Cambria" w:hAnsi="Cambria" w:cs="Tahoma"/>
          <w:b w:val="0"/>
          <w:bCs w:val="0"/>
          <w:color w:val="000000" w:themeColor="text1"/>
          <w:sz w:val="24"/>
          <w:szCs w:val="24"/>
        </w:rPr>
        <w:t>Health Resources and Services Administration</w:t>
      </w:r>
    </w:p>
    <w:p w14:paraId="53AA0C03" w14:textId="77777777" w:rsidR="00CD376A" w:rsidRPr="00BE28AB" w:rsidRDefault="006A1C87" w:rsidP="00CD376A">
      <w:pPr>
        <w:rPr>
          <w:rFonts w:ascii="Cambria" w:eastAsia="Times New Roman" w:hAnsi="Cambria" w:cs="Times New Roman"/>
          <w:color w:val="000000" w:themeColor="text1"/>
          <w:shd w:val="clear" w:color="auto" w:fill="FFFFFF"/>
        </w:rPr>
      </w:pPr>
      <w:hyperlink r:id="rId5" w:history="1">
        <w:r w:rsidR="00CD376A" w:rsidRPr="00BE28AB">
          <w:rPr>
            <w:rStyle w:val="Hyperlink"/>
            <w:rFonts w:ascii="Cambria" w:eastAsia="Times New Roman" w:hAnsi="Cambria" w:cs="Times New Roman"/>
            <w:shd w:val="clear" w:color="auto" w:fill="FFFFFF"/>
          </w:rPr>
          <w:t>https://www.grants.gov/web/grants/view-opportunity.html?oppId=340889</w:t>
        </w:r>
      </w:hyperlink>
    </w:p>
    <w:p w14:paraId="3D9BAE06" w14:textId="44CF1CC5" w:rsidR="00CD376A" w:rsidRPr="00BE28AB" w:rsidRDefault="00BE28AB" w:rsidP="00CD376A">
      <w:pPr>
        <w:rPr>
          <w:rFonts w:ascii="Cambria" w:eastAsia="Times New Roman" w:hAnsi="Cambria" w:cs="Times New Roman"/>
          <w:color w:val="000000" w:themeColor="text1"/>
        </w:rPr>
      </w:pPr>
      <w:r w:rsidRPr="00BE28AB">
        <w:rPr>
          <w:rFonts w:ascii="Cambria" w:eastAsia="Times New Roman" w:hAnsi="Cambria" w:cs="Times New Roman"/>
          <w:color w:val="000000" w:themeColor="text1"/>
          <w:shd w:val="clear" w:color="auto" w:fill="FFFFFF"/>
        </w:rPr>
        <w:t>Date: Due January 6, 2023</w:t>
      </w:r>
    </w:p>
    <w:p w14:paraId="186FFB57" w14:textId="77777777" w:rsidR="00CD376A" w:rsidRPr="00BE28AB" w:rsidRDefault="00CD376A" w:rsidP="00CD376A">
      <w:pPr>
        <w:rPr>
          <w:rFonts w:ascii="Cambria" w:hAnsi="Cambria"/>
          <w:color w:val="000000" w:themeColor="text1"/>
        </w:rPr>
      </w:pPr>
    </w:p>
    <w:p w14:paraId="0C368622" w14:textId="77777777" w:rsidR="00CF7016" w:rsidRPr="00BE28AB" w:rsidRDefault="00CF7016" w:rsidP="00CF7016">
      <w:pPr>
        <w:pStyle w:val="Heading3"/>
        <w:shd w:val="clear" w:color="auto" w:fill="D8F1EA" w:themeFill="accent4" w:themeFillTint="33"/>
        <w:spacing w:before="0" w:beforeAutospacing="0" w:after="0" w:afterAutospacing="0"/>
        <w:jc w:val="center"/>
        <w:rPr>
          <w:rStyle w:val="search-custom-heading"/>
          <w:rFonts w:ascii="Cambria" w:hAnsi="Cambria" w:cs="Tahoma"/>
          <w:bCs w:val="0"/>
          <w:color w:val="000000" w:themeColor="text1"/>
          <w:sz w:val="24"/>
          <w:szCs w:val="24"/>
        </w:rPr>
      </w:pPr>
      <w:r w:rsidRPr="00BE28AB">
        <w:rPr>
          <w:rStyle w:val="search-custom-heading"/>
          <w:rFonts w:ascii="Cambria" w:hAnsi="Cambria" w:cs="Tahoma"/>
          <w:bCs w:val="0"/>
          <w:color w:val="000000" w:themeColor="text1"/>
          <w:sz w:val="24"/>
          <w:szCs w:val="24"/>
        </w:rPr>
        <w:t>K-12 School &amp; Pediatrics</w:t>
      </w:r>
    </w:p>
    <w:p w14:paraId="22C47CAD" w14:textId="22084728" w:rsidR="00CF7016" w:rsidRPr="00BE28AB" w:rsidRDefault="00CF7016" w:rsidP="00CF7016">
      <w:pPr>
        <w:pStyle w:val="Heading3"/>
        <w:spacing w:before="0" w:beforeAutospacing="0" w:after="0" w:afterAutospacing="0"/>
        <w:rPr>
          <w:rFonts w:ascii="Cambria" w:hAnsi="Cambria" w:cs="Tahoma"/>
          <w:b w:val="0"/>
          <w:bCs w:val="0"/>
          <w:color w:val="000000" w:themeColor="text1"/>
          <w:sz w:val="24"/>
          <w:szCs w:val="24"/>
        </w:rPr>
      </w:pPr>
      <w:r w:rsidRPr="00BE28AB">
        <w:rPr>
          <w:rStyle w:val="search-custom-heading"/>
          <w:rFonts w:ascii="Cambria" w:hAnsi="Cambria" w:cs="Tahoma"/>
          <w:b w:val="0"/>
          <w:bCs w:val="0"/>
          <w:color w:val="000000" w:themeColor="text1"/>
          <w:sz w:val="24"/>
          <w:szCs w:val="24"/>
        </w:rPr>
        <w:t>CDC-RFA-DP-23-0002</w:t>
      </w:r>
      <w:r w:rsidRPr="00BE28AB">
        <w:rPr>
          <w:rStyle w:val="apple-converted-space"/>
          <w:rFonts w:ascii="Cambria" w:hAnsi="Cambria" w:cs="Tahoma"/>
          <w:b w:val="0"/>
          <w:bCs w:val="0"/>
          <w:color w:val="000000" w:themeColor="text1"/>
          <w:sz w:val="24"/>
          <w:szCs w:val="24"/>
        </w:rPr>
        <w:t> </w:t>
      </w:r>
      <w:r w:rsidR="00BE28AB" w:rsidRPr="00BE28AB">
        <w:rPr>
          <w:rStyle w:val="apple-converted-space"/>
          <w:rFonts w:ascii="Cambria" w:hAnsi="Cambria" w:cs="Tahoma"/>
          <w:b w:val="0"/>
          <w:bCs w:val="0"/>
          <w:color w:val="000000" w:themeColor="text1"/>
          <w:sz w:val="24"/>
          <w:szCs w:val="24"/>
        </w:rPr>
        <w:t>(</w:t>
      </w:r>
      <w:r w:rsidR="00BE28AB" w:rsidRPr="00BE28AB">
        <w:rPr>
          <w:rStyle w:val="apple-converted-space"/>
          <w:rFonts w:ascii="Cambria" w:hAnsi="Cambria" w:cs="Tahoma"/>
          <w:b w:val="0"/>
          <w:bCs w:val="0"/>
          <w:color w:val="000000" w:themeColor="text1"/>
          <w:sz w:val="24"/>
          <w:szCs w:val="24"/>
          <w:shd w:val="clear" w:color="auto" w:fill="C4ECF8" w:themeFill="text2" w:themeFillTint="33"/>
        </w:rPr>
        <w:t>FORECAST</w:t>
      </w:r>
      <w:r w:rsidR="00BE28AB" w:rsidRPr="00BE28AB">
        <w:rPr>
          <w:rStyle w:val="apple-converted-space"/>
          <w:rFonts w:ascii="Cambria" w:hAnsi="Cambria" w:cs="Tahoma"/>
          <w:b w:val="0"/>
          <w:bCs w:val="0"/>
          <w:color w:val="000000" w:themeColor="text1"/>
          <w:sz w:val="24"/>
          <w:szCs w:val="24"/>
        </w:rPr>
        <w:t>)</w:t>
      </w:r>
      <w:r w:rsidRPr="00BE28AB">
        <w:rPr>
          <w:rFonts w:ascii="Cambria" w:hAnsi="Cambria" w:cs="Tahoma"/>
          <w:b w:val="0"/>
          <w:bCs w:val="0"/>
          <w:color w:val="000000" w:themeColor="text1"/>
          <w:sz w:val="24"/>
          <w:szCs w:val="24"/>
        </w:rPr>
        <w:br/>
      </w:r>
      <w:r w:rsidRPr="00BE28AB">
        <w:rPr>
          <w:rStyle w:val="search-custom-heading"/>
          <w:rFonts w:ascii="Cambria" w:hAnsi="Cambria" w:cs="Tahoma"/>
          <w:b w:val="0"/>
          <w:bCs w:val="0"/>
          <w:color w:val="000000" w:themeColor="text1"/>
          <w:sz w:val="24"/>
          <w:szCs w:val="24"/>
        </w:rPr>
        <w:t>School-Based Interventions to Promote Equity and Improve Health, Academic Achievement, and Well-Being of Students</w:t>
      </w:r>
      <w:r w:rsidRPr="00BE28AB">
        <w:rPr>
          <w:rFonts w:ascii="Cambria" w:hAnsi="Cambria" w:cs="Tahoma"/>
          <w:b w:val="0"/>
          <w:bCs w:val="0"/>
          <w:color w:val="000000" w:themeColor="text1"/>
          <w:sz w:val="24"/>
          <w:szCs w:val="24"/>
        </w:rPr>
        <w:br/>
      </w:r>
      <w:r w:rsidRPr="00BE28AB">
        <w:rPr>
          <w:rStyle w:val="search-custom-heading"/>
          <w:rFonts w:ascii="Cambria" w:hAnsi="Cambria" w:cs="Tahoma"/>
          <w:b w:val="0"/>
          <w:bCs w:val="0"/>
          <w:color w:val="000000" w:themeColor="text1"/>
          <w:sz w:val="24"/>
          <w:szCs w:val="24"/>
        </w:rPr>
        <w:t>Department of Health and Human Services</w:t>
      </w:r>
      <w:r w:rsidRPr="00BE28AB">
        <w:rPr>
          <w:rFonts w:ascii="Cambria" w:hAnsi="Cambria" w:cs="Tahoma"/>
          <w:b w:val="0"/>
          <w:bCs w:val="0"/>
          <w:color w:val="000000" w:themeColor="text1"/>
          <w:sz w:val="24"/>
          <w:szCs w:val="24"/>
        </w:rPr>
        <w:br/>
      </w:r>
      <w:r w:rsidRPr="00BE28AB">
        <w:rPr>
          <w:rStyle w:val="search-custom-heading"/>
          <w:rFonts w:ascii="Cambria" w:hAnsi="Cambria" w:cs="Tahoma"/>
          <w:b w:val="0"/>
          <w:bCs w:val="0"/>
          <w:color w:val="000000" w:themeColor="text1"/>
          <w:sz w:val="24"/>
          <w:szCs w:val="24"/>
        </w:rPr>
        <w:t>Centers for Disease Control - NCCDPHP</w:t>
      </w:r>
    </w:p>
    <w:p w14:paraId="66EFC6C5" w14:textId="77777777" w:rsidR="00CF7016" w:rsidRPr="00BE28AB" w:rsidRDefault="00CF7016" w:rsidP="00CF7016">
      <w:pPr>
        <w:rPr>
          <w:rFonts w:ascii="Cambria" w:eastAsia="Times New Roman" w:hAnsi="Cambria" w:cs="Times New Roman"/>
          <w:color w:val="000000" w:themeColor="text1"/>
        </w:rPr>
      </w:pPr>
      <w:r w:rsidRPr="00BE28AB">
        <w:rPr>
          <w:rFonts w:ascii="Cambria" w:eastAsia="Times New Roman" w:hAnsi="Cambria" w:cs="Times New Roman"/>
          <w:color w:val="000000" w:themeColor="text1"/>
          <w:shd w:val="clear" w:color="auto" w:fill="FFFFFF"/>
        </w:rPr>
        <w:t>https://www.grants.gov/web/grants/view-opportunity.html?oppId=342776</w:t>
      </w:r>
    </w:p>
    <w:p w14:paraId="4F3DC57D" w14:textId="66656E45" w:rsidR="00CD376A" w:rsidRPr="00BE28AB" w:rsidRDefault="00BE28AB" w:rsidP="00CF7016">
      <w:pPr>
        <w:outlineLvl w:val="2"/>
        <w:rPr>
          <w:rFonts w:ascii="Cambria" w:eastAsia="Times New Roman" w:hAnsi="Cambria" w:cs="Tahoma"/>
          <w:color w:val="000000" w:themeColor="text1"/>
        </w:rPr>
      </w:pPr>
      <w:r w:rsidRPr="00BE28AB">
        <w:rPr>
          <w:rFonts w:ascii="Cambria" w:eastAsia="Times New Roman" w:hAnsi="Cambria" w:cs="Tahoma"/>
          <w:color w:val="000000" w:themeColor="text1"/>
        </w:rPr>
        <w:t>Date: Estimated post November 22, 2022</w:t>
      </w:r>
    </w:p>
    <w:p w14:paraId="62BD1E0B" w14:textId="77777777" w:rsidR="00CF7016" w:rsidRPr="00BE28AB" w:rsidRDefault="00CF7016" w:rsidP="00CD376A">
      <w:pPr>
        <w:jc w:val="center"/>
        <w:outlineLvl w:val="2"/>
        <w:rPr>
          <w:rFonts w:ascii="Cambria" w:eastAsia="Times New Roman" w:hAnsi="Cambria" w:cs="Tahoma"/>
          <w:b/>
          <w:color w:val="000000" w:themeColor="text1"/>
        </w:rPr>
      </w:pPr>
    </w:p>
    <w:p w14:paraId="6DFE6AA8" w14:textId="0759159E" w:rsidR="00CD376A" w:rsidRPr="00BE28AB" w:rsidRDefault="00CD376A" w:rsidP="00585211">
      <w:pPr>
        <w:shd w:val="clear" w:color="auto" w:fill="D8F1EA" w:themeFill="accent4" w:themeFillTint="33"/>
        <w:jc w:val="center"/>
        <w:outlineLvl w:val="2"/>
        <w:rPr>
          <w:rFonts w:ascii="Cambria" w:eastAsia="Times New Roman" w:hAnsi="Cambria" w:cs="Tahoma"/>
          <w:b/>
          <w:color w:val="000000" w:themeColor="text1"/>
        </w:rPr>
      </w:pPr>
      <w:r w:rsidRPr="00BE28AB">
        <w:rPr>
          <w:rFonts w:ascii="Cambria" w:eastAsia="Times New Roman" w:hAnsi="Cambria" w:cs="Tahoma"/>
          <w:b/>
          <w:color w:val="000000" w:themeColor="text1"/>
        </w:rPr>
        <w:t>Nutrition &amp; Food Insecurity</w:t>
      </w:r>
    </w:p>
    <w:p w14:paraId="217A5AD2" w14:textId="70EEAB6E" w:rsidR="00975027" w:rsidRPr="00BE28AB" w:rsidRDefault="00975027" w:rsidP="00975027">
      <w:pPr>
        <w:outlineLvl w:val="2"/>
        <w:rPr>
          <w:rFonts w:ascii="Cambria" w:eastAsia="Times New Roman" w:hAnsi="Cambria" w:cs="Tahoma"/>
          <w:color w:val="000000" w:themeColor="text1"/>
        </w:rPr>
      </w:pPr>
      <w:r w:rsidRPr="00BE28AB">
        <w:rPr>
          <w:rFonts w:ascii="Cambria" w:eastAsia="Times New Roman" w:hAnsi="Cambria" w:cs="Tahoma"/>
          <w:color w:val="000000" w:themeColor="text1"/>
        </w:rPr>
        <w:t>USDA-NIFA-FASLP-009462 </w:t>
      </w:r>
      <w:r w:rsidR="00BE28AB" w:rsidRPr="00BE28AB">
        <w:rPr>
          <w:rStyle w:val="apple-converted-space"/>
          <w:rFonts w:ascii="Cambria" w:hAnsi="Cambria" w:cs="Tahoma"/>
          <w:bCs/>
          <w:color w:val="000000" w:themeColor="text1"/>
        </w:rPr>
        <w:t>(</w:t>
      </w:r>
      <w:r w:rsidR="00BE28AB" w:rsidRPr="00BE28AB">
        <w:rPr>
          <w:rStyle w:val="apple-converted-space"/>
          <w:rFonts w:ascii="Cambria" w:hAnsi="Cambria" w:cs="Tahoma"/>
          <w:bCs/>
          <w:color w:val="000000" w:themeColor="text1"/>
          <w:shd w:val="clear" w:color="auto" w:fill="FFFF00"/>
        </w:rPr>
        <w:t>ACTIVE</w:t>
      </w:r>
      <w:r w:rsidR="00BE28AB" w:rsidRPr="00BE28AB">
        <w:rPr>
          <w:rStyle w:val="apple-converted-space"/>
          <w:rFonts w:ascii="Cambria" w:hAnsi="Cambria" w:cs="Tahoma"/>
          <w:bCs/>
          <w:color w:val="000000" w:themeColor="text1"/>
        </w:rPr>
        <w:t>)</w:t>
      </w:r>
      <w:r w:rsidRPr="00BE28AB">
        <w:rPr>
          <w:rFonts w:ascii="Cambria" w:eastAsia="Times New Roman" w:hAnsi="Cambria" w:cs="Tahoma"/>
          <w:color w:val="000000" w:themeColor="text1"/>
        </w:rPr>
        <w:br/>
        <w:t>Food and Agriculture Service Learning Program</w:t>
      </w:r>
      <w:r w:rsidRPr="00BE28AB">
        <w:rPr>
          <w:rFonts w:ascii="Cambria" w:eastAsia="Times New Roman" w:hAnsi="Cambria" w:cs="Tahoma"/>
          <w:color w:val="000000" w:themeColor="text1"/>
        </w:rPr>
        <w:br/>
        <w:t>Department of Agriculture</w:t>
      </w:r>
      <w:r w:rsidRPr="00BE28AB">
        <w:rPr>
          <w:rFonts w:ascii="Cambria" w:eastAsia="Times New Roman" w:hAnsi="Cambria" w:cs="Tahoma"/>
          <w:color w:val="000000" w:themeColor="text1"/>
        </w:rPr>
        <w:br/>
        <w:t>National Institute of Food and Agriculture</w:t>
      </w:r>
    </w:p>
    <w:p w14:paraId="6DFAF31E" w14:textId="4F90535C" w:rsidR="00975027" w:rsidRPr="00BE28AB" w:rsidRDefault="006A1C87" w:rsidP="00975027">
      <w:pPr>
        <w:rPr>
          <w:rFonts w:ascii="Cambria" w:eastAsia="Times New Roman" w:hAnsi="Cambria" w:cs="Times New Roman"/>
          <w:color w:val="000000" w:themeColor="text1"/>
          <w:shd w:val="clear" w:color="auto" w:fill="FFFFFF"/>
        </w:rPr>
      </w:pPr>
      <w:hyperlink r:id="rId6" w:history="1">
        <w:r w:rsidR="00CD376A" w:rsidRPr="00BE28AB">
          <w:rPr>
            <w:rStyle w:val="Hyperlink"/>
            <w:rFonts w:ascii="Cambria" w:eastAsia="Times New Roman" w:hAnsi="Cambria" w:cs="Times New Roman"/>
            <w:shd w:val="clear" w:color="auto" w:fill="FFFFFF"/>
          </w:rPr>
          <w:t>https://www.grants.gov/web/grants/view-opportunity.html?oppId=343949</w:t>
        </w:r>
      </w:hyperlink>
    </w:p>
    <w:p w14:paraId="6EDAE24F" w14:textId="5C443896" w:rsidR="00FD3437" w:rsidRPr="00BE28AB" w:rsidRDefault="00FD3437" w:rsidP="00975027">
      <w:pPr>
        <w:rPr>
          <w:rFonts w:ascii="Cambria" w:eastAsia="Times New Roman" w:hAnsi="Cambria" w:cs="Times New Roman"/>
          <w:color w:val="000000" w:themeColor="text1"/>
          <w:shd w:val="clear" w:color="auto" w:fill="FFFFFF"/>
        </w:rPr>
      </w:pPr>
      <w:r w:rsidRPr="00BE28AB">
        <w:rPr>
          <w:rFonts w:ascii="Cambria" w:eastAsia="Times New Roman" w:hAnsi="Cambria" w:cs="Times New Roman"/>
          <w:color w:val="000000" w:themeColor="text1"/>
          <w:shd w:val="clear" w:color="auto" w:fill="FFFFFF"/>
        </w:rPr>
        <w:t>Date: Due December 8, 2022</w:t>
      </w:r>
    </w:p>
    <w:p w14:paraId="5D4B840D" w14:textId="5B1865C8" w:rsidR="00CD376A" w:rsidRPr="00BE28AB" w:rsidRDefault="00CD376A" w:rsidP="00975027">
      <w:pPr>
        <w:rPr>
          <w:rFonts w:ascii="Cambria" w:eastAsia="Times New Roman" w:hAnsi="Cambria" w:cs="Times New Roman"/>
          <w:color w:val="000000" w:themeColor="text1"/>
        </w:rPr>
      </w:pPr>
    </w:p>
    <w:p w14:paraId="3A7B1AD3" w14:textId="45704112" w:rsidR="00CD376A" w:rsidRPr="00BE28AB" w:rsidRDefault="00CD376A" w:rsidP="00CD376A">
      <w:pPr>
        <w:pStyle w:val="Heading3"/>
        <w:spacing w:before="0" w:beforeAutospacing="0" w:after="0" w:afterAutospacing="0"/>
        <w:rPr>
          <w:rFonts w:ascii="Cambria" w:hAnsi="Cambria" w:cs="Tahoma"/>
          <w:b w:val="0"/>
          <w:bCs w:val="0"/>
          <w:color w:val="000000" w:themeColor="text1"/>
          <w:sz w:val="24"/>
          <w:szCs w:val="24"/>
        </w:rPr>
      </w:pPr>
      <w:r w:rsidRPr="00BE28AB">
        <w:rPr>
          <w:rStyle w:val="search-custom-heading"/>
          <w:rFonts w:ascii="Cambria" w:hAnsi="Cambria" w:cs="Tahoma"/>
          <w:b w:val="0"/>
          <w:bCs w:val="0"/>
          <w:color w:val="000000" w:themeColor="text1"/>
          <w:sz w:val="24"/>
          <w:szCs w:val="24"/>
        </w:rPr>
        <w:t>CDC-RFA-DP-23-0012</w:t>
      </w:r>
      <w:r w:rsidRPr="00BE28AB">
        <w:rPr>
          <w:rStyle w:val="apple-converted-space"/>
          <w:rFonts w:ascii="Cambria" w:hAnsi="Cambria" w:cs="Tahoma"/>
          <w:b w:val="0"/>
          <w:bCs w:val="0"/>
          <w:color w:val="000000" w:themeColor="text1"/>
          <w:sz w:val="24"/>
          <w:szCs w:val="24"/>
        </w:rPr>
        <w:t> </w:t>
      </w:r>
      <w:r w:rsidR="00BE28AB" w:rsidRPr="00BE28AB">
        <w:rPr>
          <w:rStyle w:val="apple-converted-space"/>
          <w:rFonts w:ascii="Cambria" w:hAnsi="Cambria" w:cs="Tahoma"/>
          <w:b w:val="0"/>
          <w:bCs w:val="0"/>
          <w:color w:val="000000" w:themeColor="text1"/>
          <w:sz w:val="24"/>
          <w:szCs w:val="24"/>
        </w:rPr>
        <w:t>(</w:t>
      </w:r>
      <w:r w:rsidR="00BE28AB" w:rsidRPr="00BE28AB">
        <w:rPr>
          <w:rStyle w:val="apple-converted-space"/>
          <w:rFonts w:ascii="Cambria" w:hAnsi="Cambria" w:cs="Tahoma"/>
          <w:b w:val="0"/>
          <w:bCs w:val="0"/>
          <w:color w:val="000000" w:themeColor="text1"/>
          <w:sz w:val="24"/>
          <w:szCs w:val="24"/>
          <w:shd w:val="clear" w:color="auto" w:fill="C4ECF8" w:themeFill="text2" w:themeFillTint="33"/>
        </w:rPr>
        <w:t>FORECAST</w:t>
      </w:r>
      <w:r w:rsidR="00BE28AB" w:rsidRPr="00BE28AB">
        <w:rPr>
          <w:rStyle w:val="apple-converted-space"/>
          <w:rFonts w:ascii="Cambria" w:hAnsi="Cambria" w:cs="Tahoma"/>
          <w:b w:val="0"/>
          <w:bCs w:val="0"/>
          <w:color w:val="000000" w:themeColor="text1"/>
          <w:sz w:val="24"/>
          <w:szCs w:val="24"/>
        </w:rPr>
        <w:t>)</w:t>
      </w:r>
      <w:r w:rsidRPr="00BE28AB">
        <w:rPr>
          <w:rFonts w:ascii="Cambria" w:hAnsi="Cambria" w:cs="Tahoma"/>
          <w:b w:val="0"/>
          <w:bCs w:val="0"/>
          <w:color w:val="000000" w:themeColor="text1"/>
          <w:sz w:val="24"/>
          <w:szCs w:val="24"/>
        </w:rPr>
        <w:br/>
      </w:r>
      <w:r w:rsidRPr="00BE28AB">
        <w:rPr>
          <w:rStyle w:val="search-custom-heading"/>
          <w:rFonts w:ascii="Cambria" w:hAnsi="Cambria" w:cs="Tahoma"/>
          <w:b w:val="0"/>
          <w:bCs w:val="0"/>
          <w:color w:val="000000" w:themeColor="text1"/>
          <w:sz w:val="24"/>
          <w:szCs w:val="24"/>
        </w:rPr>
        <w:t>The State Physical Activity and Nutrition Program (SPAN)</w:t>
      </w:r>
      <w:r w:rsidRPr="00BE28AB">
        <w:rPr>
          <w:rFonts w:ascii="Cambria" w:hAnsi="Cambria" w:cs="Tahoma"/>
          <w:b w:val="0"/>
          <w:bCs w:val="0"/>
          <w:color w:val="000000" w:themeColor="text1"/>
          <w:sz w:val="24"/>
          <w:szCs w:val="24"/>
        </w:rPr>
        <w:br/>
      </w:r>
      <w:r w:rsidRPr="00BE28AB">
        <w:rPr>
          <w:rStyle w:val="search-custom-heading"/>
          <w:rFonts w:ascii="Cambria" w:hAnsi="Cambria" w:cs="Tahoma"/>
          <w:b w:val="0"/>
          <w:bCs w:val="0"/>
          <w:color w:val="000000" w:themeColor="text1"/>
          <w:sz w:val="24"/>
          <w:szCs w:val="24"/>
        </w:rPr>
        <w:t>Department of Health and Human Services</w:t>
      </w:r>
      <w:r w:rsidRPr="00BE28AB">
        <w:rPr>
          <w:rFonts w:ascii="Cambria" w:hAnsi="Cambria" w:cs="Tahoma"/>
          <w:b w:val="0"/>
          <w:bCs w:val="0"/>
          <w:color w:val="000000" w:themeColor="text1"/>
          <w:sz w:val="24"/>
          <w:szCs w:val="24"/>
        </w:rPr>
        <w:br/>
      </w:r>
      <w:r w:rsidRPr="00BE28AB">
        <w:rPr>
          <w:rStyle w:val="search-custom-heading"/>
          <w:rFonts w:ascii="Cambria" w:hAnsi="Cambria" w:cs="Tahoma"/>
          <w:b w:val="0"/>
          <w:bCs w:val="0"/>
          <w:color w:val="000000" w:themeColor="text1"/>
          <w:sz w:val="24"/>
          <w:szCs w:val="24"/>
        </w:rPr>
        <w:t>Centers for Disease Control - NCCDPHP</w:t>
      </w:r>
    </w:p>
    <w:p w14:paraId="1FC0E001" w14:textId="743F7207" w:rsidR="00CD376A" w:rsidRPr="00BE28AB" w:rsidRDefault="006A1C87" w:rsidP="00CD376A">
      <w:pPr>
        <w:rPr>
          <w:rFonts w:ascii="Cambria" w:eastAsia="Times New Roman" w:hAnsi="Cambria" w:cs="Times New Roman"/>
          <w:color w:val="000000" w:themeColor="text1"/>
          <w:shd w:val="clear" w:color="auto" w:fill="FFFFFF"/>
        </w:rPr>
      </w:pPr>
      <w:hyperlink r:id="rId7" w:history="1">
        <w:r w:rsidR="00CD376A" w:rsidRPr="00BE28AB">
          <w:rPr>
            <w:rStyle w:val="Hyperlink"/>
            <w:rFonts w:ascii="Cambria" w:eastAsia="Times New Roman" w:hAnsi="Cambria" w:cs="Times New Roman"/>
            <w:shd w:val="clear" w:color="auto" w:fill="FFFFFF"/>
          </w:rPr>
          <w:t>https://www.grants.gov/web/grants/view-opportunity.html?oppId=342954</w:t>
        </w:r>
      </w:hyperlink>
    </w:p>
    <w:p w14:paraId="1387AF7F" w14:textId="403BC56F" w:rsidR="00CD376A" w:rsidRPr="00BE28AB" w:rsidRDefault="00BE28AB" w:rsidP="00BE28AB">
      <w:pPr>
        <w:rPr>
          <w:rFonts w:ascii="Cambria" w:hAnsi="Cambria"/>
          <w:color w:val="000000" w:themeColor="text1"/>
        </w:rPr>
      </w:pPr>
      <w:r w:rsidRPr="00BE28AB">
        <w:rPr>
          <w:rFonts w:ascii="Cambria" w:hAnsi="Cambria"/>
          <w:color w:val="000000" w:themeColor="text1"/>
        </w:rPr>
        <w:t>Date: Estimated post January 12, 2023</w:t>
      </w:r>
    </w:p>
    <w:p w14:paraId="28EB45D0" w14:textId="77777777" w:rsidR="00CD376A" w:rsidRPr="00BE28AB" w:rsidRDefault="00CD376A" w:rsidP="00CF7016">
      <w:pPr>
        <w:rPr>
          <w:rFonts w:ascii="Cambria" w:hAnsi="Cambria"/>
          <w:b/>
          <w:color w:val="000000" w:themeColor="text1"/>
        </w:rPr>
      </w:pPr>
    </w:p>
    <w:p w14:paraId="670B3801" w14:textId="64E1F9A1" w:rsidR="00CD376A" w:rsidRPr="00BE28AB" w:rsidRDefault="00CD376A" w:rsidP="00585211">
      <w:pPr>
        <w:shd w:val="clear" w:color="auto" w:fill="D8F1EA" w:themeFill="accent4" w:themeFillTint="33"/>
        <w:jc w:val="center"/>
        <w:rPr>
          <w:rFonts w:ascii="Cambria" w:hAnsi="Cambria"/>
          <w:b/>
          <w:color w:val="000000" w:themeColor="text1"/>
        </w:rPr>
      </w:pPr>
      <w:r w:rsidRPr="00BE28AB">
        <w:rPr>
          <w:rFonts w:ascii="Cambria" w:hAnsi="Cambria"/>
          <w:b/>
          <w:color w:val="000000" w:themeColor="text1"/>
        </w:rPr>
        <w:t>Residency &amp; Training</w:t>
      </w:r>
    </w:p>
    <w:p w14:paraId="347069A9" w14:textId="3CA30F96" w:rsidR="00CD376A" w:rsidRPr="00BE28AB" w:rsidRDefault="00CD376A" w:rsidP="00CD376A">
      <w:pPr>
        <w:pStyle w:val="Heading3"/>
        <w:spacing w:before="0" w:beforeAutospacing="0" w:after="0" w:afterAutospacing="0"/>
        <w:rPr>
          <w:rFonts w:ascii="Cambria" w:hAnsi="Cambria" w:cs="Tahoma"/>
          <w:b w:val="0"/>
          <w:bCs w:val="0"/>
          <w:color w:val="000000" w:themeColor="text1"/>
          <w:sz w:val="24"/>
          <w:szCs w:val="24"/>
        </w:rPr>
      </w:pPr>
      <w:r w:rsidRPr="00BE28AB">
        <w:rPr>
          <w:rStyle w:val="search-custom-heading"/>
          <w:rFonts w:ascii="Cambria" w:hAnsi="Cambria" w:cs="Tahoma"/>
          <w:b w:val="0"/>
          <w:bCs w:val="0"/>
          <w:color w:val="000000" w:themeColor="text1"/>
          <w:sz w:val="24"/>
          <w:szCs w:val="24"/>
        </w:rPr>
        <w:lastRenderedPageBreak/>
        <w:t>HRSA-23-015</w:t>
      </w:r>
      <w:r w:rsidRPr="00BE28AB">
        <w:rPr>
          <w:rStyle w:val="apple-converted-space"/>
          <w:rFonts w:ascii="Cambria" w:hAnsi="Cambria" w:cs="Tahoma"/>
          <w:b w:val="0"/>
          <w:bCs w:val="0"/>
          <w:color w:val="000000" w:themeColor="text1"/>
          <w:sz w:val="24"/>
          <w:szCs w:val="24"/>
        </w:rPr>
        <w:t> </w:t>
      </w:r>
      <w:r w:rsidR="00BE28AB" w:rsidRPr="00BE28AB">
        <w:rPr>
          <w:rStyle w:val="apple-converted-space"/>
          <w:rFonts w:ascii="Cambria" w:hAnsi="Cambria" w:cs="Tahoma"/>
          <w:b w:val="0"/>
          <w:bCs w:val="0"/>
          <w:color w:val="000000" w:themeColor="text1"/>
          <w:sz w:val="24"/>
          <w:szCs w:val="24"/>
        </w:rPr>
        <w:t>(</w:t>
      </w:r>
      <w:r w:rsidR="00BE28AB" w:rsidRPr="00BE28AB">
        <w:rPr>
          <w:rStyle w:val="apple-converted-space"/>
          <w:rFonts w:ascii="Cambria" w:hAnsi="Cambria" w:cs="Tahoma"/>
          <w:b w:val="0"/>
          <w:bCs w:val="0"/>
          <w:color w:val="000000" w:themeColor="text1"/>
          <w:sz w:val="24"/>
          <w:szCs w:val="24"/>
          <w:shd w:val="clear" w:color="auto" w:fill="FFFF00"/>
        </w:rPr>
        <w:t>ACTIVE</w:t>
      </w:r>
      <w:r w:rsidR="00BE28AB" w:rsidRPr="00BE28AB">
        <w:rPr>
          <w:rStyle w:val="apple-converted-space"/>
          <w:rFonts w:ascii="Cambria" w:hAnsi="Cambria" w:cs="Tahoma"/>
          <w:b w:val="0"/>
          <w:bCs w:val="0"/>
          <w:color w:val="000000" w:themeColor="text1"/>
          <w:sz w:val="24"/>
          <w:szCs w:val="24"/>
        </w:rPr>
        <w:t>)</w:t>
      </w:r>
      <w:r w:rsidRPr="00BE28AB">
        <w:rPr>
          <w:rFonts w:ascii="Cambria" w:hAnsi="Cambria" w:cs="Tahoma"/>
          <w:b w:val="0"/>
          <w:bCs w:val="0"/>
          <w:color w:val="000000" w:themeColor="text1"/>
          <w:sz w:val="24"/>
          <w:szCs w:val="24"/>
        </w:rPr>
        <w:br/>
      </w:r>
      <w:r w:rsidRPr="00BE28AB">
        <w:rPr>
          <w:rStyle w:val="search-custom-heading"/>
          <w:rFonts w:ascii="Cambria" w:hAnsi="Cambria" w:cs="Tahoma"/>
          <w:b w:val="0"/>
          <w:bCs w:val="0"/>
          <w:color w:val="000000" w:themeColor="text1"/>
          <w:sz w:val="24"/>
          <w:szCs w:val="24"/>
        </w:rPr>
        <w:t>Teaching Health Center Planning and Development Program</w:t>
      </w:r>
      <w:r w:rsidRPr="00BE28AB">
        <w:rPr>
          <w:rFonts w:ascii="Cambria" w:hAnsi="Cambria" w:cs="Tahoma"/>
          <w:b w:val="0"/>
          <w:bCs w:val="0"/>
          <w:color w:val="000000" w:themeColor="text1"/>
          <w:sz w:val="24"/>
          <w:szCs w:val="24"/>
        </w:rPr>
        <w:br/>
      </w:r>
      <w:r w:rsidRPr="00BE28AB">
        <w:rPr>
          <w:rStyle w:val="search-custom-heading"/>
          <w:rFonts w:ascii="Cambria" w:hAnsi="Cambria" w:cs="Tahoma"/>
          <w:b w:val="0"/>
          <w:bCs w:val="0"/>
          <w:color w:val="000000" w:themeColor="text1"/>
          <w:sz w:val="24"/>
          <w:szCs w:val="24"/>
        </w:rPr>
        <w:t>Department of Health and Human Services</w:t>
      </w:r>
      <w:r w:rsidRPr="00BE28AB">
        <w:rPr>
          <w:rFonts w:ascii="Cambria" w:hAnsi="Cambria" w:cs="Tahoma"/>
          <w:b w:val="0"/>
          <w:bCs w:val="0"/>
          <w:color w:val="000000" w:themeColor="text1"/>
          <w:sz w:val="24"/>
          <w:szCs w:val="24"/>
        </w:rPr>
        <w:br/>
      </w:r>
      <w:r w:rsidRPr="00BE28AB">
        <w:rPr>
          <w:rStyle w:val="search-custom-heading"/>
          <w:rFonts w:ascii="Cambria" w:hAnsi="Cambria" w:cs="Tahoma"/>
          <w:b w:val="0"/>
          <w:bCs w:val="0"/>
          <w:color w:val="000000" w:themeColor="text1"/>
          <w:sz w:val="24"/>
          <w:szCs w:val="24"/>
        </w:rPr>
        <w:t>Health Resources and Services Administration</w:t>
      </w:r>
    </w:p>
    <w:p w14:paraId="5792566E" w14:textId="77777777" w:rsidR="00CD376A" w:rsidRPr="00BE28AB" w:rsidRDefault="006A1C87" w:rsidP="00CD376A">
      <w:pPr>
        <w:rPr>
          <w:rFonts w:ascii="Cambria" w:eastAsia="Times New Roman" w:hAnsi="Cambria" w:cs="Times New Roman"/>
          <w:color w:val="000000" w:themeColor="text1"/>
          <w:shd w:val="clear" w:color="auto" w:fill="FFFFFF"/>
        </w:rPr>
      </w:pPr>
      <w:hyperlink r:id="rId8" w:history="1">
        <w:r w:rsidR="00CD376A" w:rsidRPr="00BE28AB">
          <w:rPr>
            <w:rStyle w:val="Hyperlink"/>
            <w:rFonts w:ascii="Cambria" w:eastAsia="Times New Roman" w:hAnsi="Cambria" w:cs="Times New Roman"/>
            <w:shd w:val="clear" w:color="auto" w:fill="FFFFFF"/>
          </w:rPr>
          <w:t>https://www.grants.gov/web/grants/view-opportunity.html?oppId=341230</w:t>
        </w:r>
      </w:hyperlink>
    </w:p>
    <w:p w14:paraId="240A923A" w14:textId="5011FF3A" w:rsidR="00CD376A" w:rsidRPr="00BE28AB" w:rsidRDefault="00FD3437" w:rsidP="00CD376A">
      <w:pPr>
        <w:rPr>
          <w:rFonts w:ascii="Cambria" w:eastAsia="Times New Roman" w:hAnsi="Cambria" w:cs="Times New Roman"/>
          <w:color w:val="000000" w:themeColor="text1"/>
        </w:rPr>
      </w:pPr>
      <w:r w:rsidRPr="00BE28AB">
        <w:rPr>
          <w:rFonts w:ascii="Cambria" w:eastAsia="Times New Roman" w:hAnsi="Cambria" w:cs="Times New Roman"/>
          <w:color w:val="000000" w:themeColor="text1"/>
        </w:rPr>
        <w:t>Date: Due December 12, 2022</w:t>
      </w:r>
    </w:p>
    <w:p w14:paraId="449893DC" w14:textId="77777777" w:rsidR="00CD376A" w:rsidRPr="00BE28AB" w:rsidRDefault="00CD376A" w:rsidP="00CD376A">
      <w:pPr>
        <w:rPr>
          <w:rFonts w:ascii="Cambria" w:hAnsi="Cambria"/>
          <w:color w:val="000000" w:themeColor="text1"/>
        </w:rPr>
      </w:pPr>
    </w:p>
    <w:p w14:paraId="2C6D4221" w14:textId="5699C7C8" w:rsidR="00CD376A" w:rsidRPr="00BE28AB" w:rsidRDefault="00CD376A" w:rsidP="00CD376A">
      <w:pPr>
        <w:pStyle w:val="Heading3"/>
        <w:spacing w:before="0" w:beforeAutospacing="0" w:after="0" w:afterAutospacing="0"/>
        <w:rPr>
          <w:rFonts w:ascii="Cambria" w:hAnsi="Cambria" w:cs="Tahoma"/>
          <w:b w:val="0"/>
          <w:bCs w:val="0"/>
          <w:color w:val="000000" w:themeColor="text1"/>
          <w:sz w:val="24"/>
          <w:szCs w:val="24"/>
        </w:rPr>
      </w:pPr>
      <w:r w:rsidRPr="00BE28AB">
        <w:rPr>
          <w:rStyle w:val="search-custom-heading"/>
          <w:rFonts w:ascii="Cambria" w:hAnsi="Cambria" w:cs="Tahoma"/>
          <w:b w:val="0"/>
          <w:bCs w:val="0"/>
          <w:color w:val="000000" w:themeColor="text1"/>
          <w:sz w:val="24"/>
          <w:szCs w:val="24"/>
        </w:rPr>
        <w:t>HRSA-23-037</w:t>
      </w:r>
      <w:r w:rsidRPr="00BE28AB">
        <w:rPr>
          <w:rStyle w:val="apple-converted-space"/>
          <w:rFonts w:ascii="Cambria" w:hAnsi="Cambria" w:cs="Tahoma"/>
          <w:b w:val="0"/>
          <w:bCs w:val="0"/>
          <w:color w:val="000000" w:themeColor="text1"/>
          <w:sz w:val="24"/>
          <w:szCs w:val="24"/>
        </w:rPr>
        <w:t> </w:t>
      </w:r>
      <w:r w:rsidR="00BE28AB" w:rsidRPr="00BE28AB">
        <w:rPr>
          <w:rStyle w:val="apple-converted-space"/>
          <w:rFonts w:ascii="Cambria" w:hAnsi="Cambria" w:cs="Tahoma"/>
          <w:b w:val="0"/>
          <w:bCs w:val="0"/>
          <w:color w:val="000000" w:themeColor="text1"/>
          <w:sz w:val="24"/>
          <w:szCs w:val="24"/>
        </w:rPr>
        <w:t>(</w:t>
      </w:r>
      <w:r w:rsidR="00BE28AB" w:rsidRPr="00BE28AB">
        <w:rPr>
          <w:rStyle w:val="apple-converted-space"/>
          <w:rFonts w:ascii="Cambria" w:hAnsi="Cambria" w:cs="Tahoma"/>
          <w:b w:val="0"/>
          <w:bCs w:val="0"/>
          <w:color w:val="000000" w:themeColor="text1"/>
          <w:sz w:val="24"/>
          <w:szCs w:val="24"/>
          <w:shd w:val="clear" w:color="auto" w:fill="FFFF00"/>
        </w:rPr>
        <w:t>ACTIVE</w:t>
      </w:r>
      <w:r w:rsidR="00BE28AB" w:rsidRPr="00BE28AB">
        <w:rPr>
          <w:rStyle w:val="apple-converted-space"/>
          <w:rFonts w:ascii="Cambria" w:hAnsi="Cambria" w:cs="Tahoma"/>
          <w:b w:val="0"/>
          <w:bCs w:val="0"/>
          <w:color w:val="000000" w:themeColor="text1"/>
          <w:sz w:val="24"/>
          <w:szCs w:val="24"/>
        </w:rPr>
        <w:t>)</w:t>
      </w:r>
      <w:r w:rsidRPr="00BE28AB">
        <w:rPr>
          <w:rFonts w:ascii="Cambria" w:hAnsi="Cambria" w:cs="Tahoma"/>
          <w:b w:val="0"/>
          <w:bCs w:val="0"/>
          <w:color w:val="000000" w:themeColor="text1"/>
          <w:sz w:val="24"/>
          <w:szCs w:val="24"/>
        </w:rPr>
        <w:br/>
      </w:r>
      <w:r w:rsidRPr="00BE28AB">
        <w:rPr>
          <w:rStyle w:val="search-custom-heading"/>
          <w:rFonts w:ascii="Cambria" w:hAnsi="Cambria" w:cs="Tahoma"/>
          <w:b w:val="0"/>
          <w:bCs w:val="0"/>
          <w:color w:val="000000" w:themeColor="text1"/>
          <w:sz w:val="24"/>
          <w:szCs w:val="24"/>
        </w:rPr>
        <w:t>Rural Residency Planning and Development (RRPD) Program</w:t>
      </w:r>
      <w:r w:rsidRPr="00BE28AB">
        <w:rPr>
          <w:rFonts w:ascii="Cambria" w:hAnsi="Cambria" w:cs="Tahoma"/>
          <w:b w:val="0"/>
          <w:bCs w:val="0"/>
          <w:color w:val="000000" w:themeColor="text1"/>
          <w:sz w:val="24"/>
          <w:szCs w:val="24"/>
        </w:rPr>
        <w:br/>
      </w:r>
      <w:r w:rsidRPr="00BE28AB">
        <w:rPr>
          <w:rStyle w:val="search-custom-heading"/>
          <w:rFonts w:ascii="Cambria" w:hAnsi="Cambria" w:cs="Tahoma"/>
          <w:b w:val="0"/>
          <w:bCs w:val="0"/>
          <w:color w:val="000000" w:themeColor="text1"/>
          <w:sz w:val="24"/>
          <w:szCs w:val="24"/>
        </w:rPr>
        <w:t>Department of Health and Human Services</w:t>
      </w:r>
      <w:r w:rsidRPr="00BE28AB">
        <w:rPr>
          <w:rFonts w:ascii="Cambria" w:hAnsi="Cambria" w:cs="Tahoma"/>
          <w:b w:val="0"/>
          <w:bCs w:val="0"/>
          <w:color w:val="000000" w:themeColor="text1"/>
          <w:sz w:val="24"/>
          <w:szCs w:val="24"/>
        </w:rPr>
        <w:br/>
      </w:r>
      <w:r w:rsidRPr="00BE28AB">
        <w:rPr>
          <w:rStyle w:val="search-custom-heading"/>
          <w:rFonts w:ascii="Cambria" w:hAnsi="Cambria" w:cs="Tahoma"/>
          <w:b w:val="0"/>
          <w:bCs w:val="0"/>
          <w:color w:val="000000" w:themeColor="text1"/>
          <w:sz w:val="24"/>
          <w:szCs w:val="24"/>
        </w:rPr>
        <w:t>Health Resources and Services Administration</w:t>
      </w:r>
    </w:p>
    <w:p w14:paraId="5B5CC950" w14:textId="4C3270C0" w:rsidR="00CD376A" w:rsidRPr="00BE28AB" w:rsidRDefault="006A1C87" w:rsidP="00CD376A">
      <w:pPr>
        <w:rPr>
          <w:rFonts w:ascii="Cambria" w:eastAsia="Times New Roman" w:hAnsi="Cambria" w:cs="Times New Roman"/>
          <w:color w:val="000000" w:themeColor="text1"/>
          <w:shd w:val="clear" w:color="auto" w:fill="FFFFFF"/>
        </w:rPr>
      </w:pPr>
      <w:hyperlink r:id="rId9" w:history="1">
        <w:r w:rsidR="00CD376A" w:rsidRPr="00BE28AB">
          <w:rPr>
            <w:rStyle w:val="Hyperlink"/>
            <w:rFonts w:ascii="Cambria" w:eastAsia="Times New Roman" w:hAnsi="Cambria" w:cs="Times New Roman"/>
            <w:shd w:val="clear" w:color="auto" w:fill="FFFFFF"/>
          </w:rPr>
          <w:t>https://www.grants.gov/web/grants/view-opportunity.html?oppId=340890</w:t>
        </w:r>
      </w:hyperlink>
    </w:p>
    <w:p w14:paraId="4CEBC71C" w14:textId="0A09B47E" w:rsidR="00CD376A" w:rsidRPr="00BE28AB" w:rsidRDefault="00BE28AB" w:rsidP="00CD376A">
      <w:pPr>
        <w:rPr>
          <w:rFonts w:ascii="Cambria" w:eastAsia="Times New Roman" w:hAnsi="Cambria" w:cs="Times New Roman"/>
          <w:color w:val="000000" w:themeColor="text1"/>
        </w:rPr>
      </w:pPr>
      <w:r w:rsidRPr="00BE28AB">
        <w:rPr>
          <w:rFonts w:ascii="Cambria" w:eastAsia="Times New Roman" w:hAnsi="Cambria" w:cs="Times New Roman"/>
          <w:color w:val="000000" w:themeColor="text1"/>
        </w:rPr>
        <w:t>Date: Due January 27, 2023</w:t>
      </w:r>
    </w:p>
    <w:p w14:paraId="507DACFE" w14:textId="3A9A581D" w:rsidR="00CD376A" w:rsidRDefault="00CD376A">
      <w:pPr>
        <w:rPr>
          <w:rFonts w:ascii="Cambria" w:hAnsi="Cambria"/>
          <w:color w:val="000000" w:themeColor="text1"/>
        </w:rPr>
      </w:pPr>
    </w:p>
    <w:p w14:paraId="4E331A0A" w14:textId="46C38F6E" w:rsidR="00E07AF1" w:rsidRPr="00E07AF1" w:rsidRDefault="00E07AF1" w:rsidP="00E07AF1">
      <w:pPr>
        <w:shd w:val="clear" w:color="auto" w:fill="D8F1EA" w:themeFill="accent4" w:themeFillTint="33"/>
        <w:jc w:val="center"/>
        <w:rPr>
          <w:rFonts w:ascii="Cambria" w:hAnsi="Cambria"/>
          <w:b/>
          <w:color w:val="000000" w:themeColor="text1"/>
        </w:rPr>
      </w:pPr>
      <w:r w:rsidRPr="00E07AF1">
        <w:rPr>
          <w:rFonts w:ascii="Cambria" w:hAnsi="Cambria"/>
          <w:b/>
          <w:color w:val="000000" w:themeColor="text1"/>
        </w:rPr>
        <w:t>Substance Use Disorder</w:t>
      </w:r>
    </w:p>
    <w:p w14:paraId="64D7C3AE" w14:textId="5925496E" w:rsidR="00E07AF1" w:rsidRDefault="00E2071E" w:rsidP="00E2071E">
      <w:pPr>
        <w:pStyle w:val="Heading3"/>
        <w:spacing w:before="0" w:beforeAutospacing="0" w:after="0" w:afterAutospacing="0"/>
        <w:rPr>
          <w:rFonts w:ascii="Cambria" w:hAnsi="Cambria"/>
          <w:b w:val="0"/>
          <w:color w:val="000000" w:themeColor="text1"/>
          <w:sz w:val="24"/>
          <w:szCs w:val="24"/>
        </w:rPr>
      </w:pPr>
      <w:r w:rsidRPr="00E2071E">
        <w:rPr>
          <w:rStyle w:val="search-custom-heading"/>
          <w:rFonts w:ascii="Cambria" w:hAnsi="Cambria" w:cs="Tahoma"/>
          <w:b w:val="0"/>
          <w:bCs w:val="0"/>
          <w:color w:val="000000" w:themeColor="text1"/>
          <w:sz w:val="24"/>
          <w:szCs w:val="24"/>
        </w:rPr>
        <w:t>HRSA-23-038</w:t>
      </w:r>
      <w:r w:rsidRPr="00E2071E">
        <w:rPr>
          <w:rStyle w:val="apple-converted-space"/>
          <w:rFonts w:ascii="Cambria" w:hAnsi="Cambria" w:cs="Tahoma"/>
          <w:b w:val="0"/>
          <w:bCs w:val="0"/>
          <w:color w:val="000000" w:themeColor="text1"/>
          <w:sz w:val="24"/>
          <w:szCs w:val="24"/>
        </w:rPr>
        <w:t> </w:t>
      </w:r>
      <w:r>
        <w:rPr>
          <w:rStyle w:val="apple-converted-space"/>
          <w:rFonts w:ascii="Cambria" w:hAnsi="Cambria" w:cs="Tahoma"/>
          <w:b w:val="0"/>
          <w:bCs w:val="0"/>
          <w:color w:val="000000" w:themeColor="text1"/>
          <w:sz w:val="24"/>
          <w:szCs w:val="24"/>
        </w:rPr>
        <w:t>(</w:t>
      </w:r>
      <w:r w:rsidRPr="00E2071E">
        <w:rPr>
          <w:rStyle w:val="apple-converted-space"/>
          <w:rFonts w:ascii="Cambria" w:hAnsi="Cambria" w:cs="Tahoma"/>
          <w:b w:val="0"/>
          <w:bCs w:val="0"/>
          <w:color w:val="000000" w:themeColor="text1"/>
          <w:sz w:val="24"/>
          <w:szCs w:val="24"/>
          <w:highlight w:val="yellow"/>
        </w:rPr>
        <w:t>ACTIVE</w:t>
      </w:r>
      <w:r>
        <w:rPr>
          <w:rStyle w:val="apple-converted-space"/>
          <w:rFonts w:ascii="Cambria" w:hAnsi="Cambria" w:cs="Tahoma"/>
          <w:b w:val="0"/>
          <w:bCs w:val="0"/>
          <w:color w:val="000000" w:themeColor="text1"/>
          <w:sz w:val="24"/>
          <w:szCs w:val="24"/>
        </w:rPr>
        <w:t>)</w:t>
      </w:r>
      <w:r w:rsidR="00E07AF1" w:rsidRPr="00E2071E">
        <w:rPr>
          <w:rFonts w:ascii="Cambria" w:hAnsi="Cambria" w:cs="Segoe UI"/>
          <w:b w:val="0"/>
          <w:color w:val="000000" w:themeColor="text1"/>
          <w:sz w:val="24"/>
          <w:szCs w:val="24"/>
        </w:rPr>
        <w:br/>
      </w:r>
      <w:r w:rsidR="00E07AF1" w:rsidRPr="00E2071E">
        <w:rPr>
          <w:rFonts w:ascii="Cambria" w:hAnsi="Cambria" w:cs="Segoe UI"/>
          <w:b w:val="0"/>
          <w:color w:val="000000" w:themeColor="text1"/>
          <w:sz w:val="24"/>
          <w:szCs w:val="24"/>
          <w:shd w:val="clear" w:color="auto" w:fill="FFFFFF"/>
        </w:rPr>
        <w:t>Department of Health and Human Services</w:t>
      </w:r>
      <w:r w:rsidR="00E07AF1" w:rsidRPr="00E2071E">
        <w:rPr>
          <w:rFonts w:ascii="Cambria" w:hAnsi="Cambria" w:cs="Segoe UI"/>
          <w:b w:val="0"/>
          <w:color w:val="000000" w:themeColor="text1"/>
          <w:sz w:val="24"/>
          <w:szCs w:val="24"/>
        </w:rPr>
        <w:br/>
      </w:r>
      <w:r w:rsidR="00E07AF1" w:rsidRPr="00E2071E">
        <w:rPr>
          <w:rFonts w:ascii="Cambria" w:hAnsi="Cambria" w:cs="Segoe UI"/>
          <w:b w:val="0"/>
          <w:color w:val="000000" w:themeColor="text1"/>
          <w:sz w:val="24"/>
          <w:szCs w:val="24"/>
          <w:shd w:val="clear" w:color="auto" w:fill="FFFFFF"/>
        </w:rPr>
        <w:t>Health Resources and Services Administration</w:t>
      </w:r>
      <w:r w:rsidR="00E07AF1" w:rsidRPr="00E2071E">
        <w:rPr>
          <w:rFonts w:ascii="Cambria" w:hAnsi="Cambria" w:cs="Segoe UI"/>
          <w:b w:val="0"/>
          <w:color w:val="000000" w:themeColor="text1"/>
          <w:sz w:val="24"/>
          <w:szCs w:val="24"/>
        </w:rPr>
        <w:br/>
      </w:r>
      <w:r w:rsidR="00E07AF1" w:rsidRPr="00E2071E">
        <w:rPr>
          <w:rFonts w:ascii="Cambria" w:hAnsi="Cambria" w:cs="Segoe UI"/>
          <w:b w:val="0"/>
          <w:color w:val="000000" w:themeColor="text1"/>
          <w:sz w:val="24"/>
          <w:szCs w:val="24"/>
          <w:shd w:val="clear" w:color="auto" w:fill="FFFFFF"/>
        </w:rPr>
        <w:t>Rural Communities</w:t>
      </w:r>
      <w:r w:rsidR="00E07AF1" w:rsidRPr="00E2071E">
        <w:rPr>
          <w:rStyle w:val="apple-converted-space"/>
          <w:rFonts w:ascii="Cambria" w:hAnsi="Cambria" w:cs="Segoe UI"/>
          <w:b w:val="0"/>
          <w:color w:val="000000" w:themeColor="text1"/>
          <w:sz w:val="24"/>
          <w:szCs w:val="24"/>
          <w:shd w:val="clear" w:color="auto" w:fill="FFFFFF"/>
        </w:rPr>
        <w:t> </w:t>
      </w:r>
      <w:r w:rsidR="00E07AF1" w:rsidRPr="00E2071E">
        <w:rPr>
          <w:rStyle w:val="markhfc9uyt1v"/>
          <w:rFonts w:ascii="Cambria" w:hAnsi="Cambria" w:cs="Segoe UI"/>
          <w:b w:val="0"/>
          <w:color w:val="000000" w:themeColor="text1"/>
          <w:sz w:val="24"/>
          <w:szCs w:val="24"/>
          <w:bdr w:val="none" w:sz="0" w:space="0" w:color="auto" w:frame="1"/>
        </w:rPr>
        <w:t>Opioid</w:t>
      </w:r>
      <w:r w:rsidR="00E07AF1" w:rsidRPr="00E2071E">
        <w:rPr>
          <w:rStyle w:val="apple-converted-space"/>
          <w:rFonts w:ascii="Cambria" w:hAnsi="Cambria" w:cs="Segoe UI"/>
          <w:b w:val="0"/>
          <w:color w:val="000000" w:themeColor="text1"/>
          <w:sz w:val="24"/>
          <w:szCs w:val="24"/>
          <w:shd w:val="clear" w:color="auto" w:fill="FFFFFF"/>
        </w:rPr>
        <w:t> </w:t>
      </w:r>
      <w:r w:rsidR="00E07AF1" w:rsidRPr="00E2071E">
        <w:rPr>
          <w:rFonts w:ascii="Cambria" w:hAnsi="Cambria" w:cs="Segoe UI"/>
          <w:b w:val="0"/>
          <w:color w:val="000000" w:themeColor="text1"/>
          <w:sz w:val="24"/>
          <w:szCs w:val="24"/>
          <w:shd w:val="clear" w:color="auto" w:fill="FFFFFF"/>
        </w:rPr>
        <w:t>Response Program – Overdose Response</w:t>
      </w:r>
      <w:r w:rsidR="00E07AF1" w:rsidRPr="00E2071E">
        <w:rPr>
          <w:rFonts w:ascii="Cambria" w:hAnsi="Cambria" w:cs="Segoe UI"/>
          <w:b w:val="0"/>
          <w:color w:val="000000" w:themeColor="text1"/>
          <w:sz w:val="24"/>
          <w:szCs w:val="24"/>
        </w:rPr>
        <w:br/>
      </w:r>
      <w:hyperlink r:id="rId10" w:tgtFrame="_blank" w:history="1">
        <w:r w:rsidR="00E07AF1" w:rsidRPr="00E2071E">
          <w:rPr>
            <w:rStyle w:val="Hyperlink"/>
            <w:rFonts w:ascii="Cambria" w:hAnsi="Cambria" w:cs="Segoe UI"/>
            <w:b w:val="0"/>
            <w:color w:val="FF9300"/>
            <w:sz w:val="24"/>
            <w:szCs w:val="24"/>
            <w:bdr w:val="none" w:sz="0" w:space="0" w:color="auto" w:frame="1"/>
          </w:rPr>
          <w:t>https://www.grants.gov/web/grants/view-opportunity.html?oppId=342804</w:t>
        </w:r>
      </w:hyperlink>
    </w:p>
    <w:p w14:paraId="2E795C46" w14:textId="415935AB" w:rsidR="00E2071E" w:rsidRPr="00E2071E" w:rsidRDefault="00E2071E" w:rsidP="00E2071E">
      <w:pPr>
        <w:pStyle w:val="Heading3"/>
        <w:spacing w:before="0" w:beforeAutospacing="0" w:after="0" w:afterAutospacing="0"/>
        <w:rPr>
          <w:rFonts w:ascii="Cambria" w:hAnsi="Cambria" w:cs="Tahoma"/>
          <w:b w:val="0"/>
          <w:bCs w:val="0"/>
          <w:color w:val="000000" w:themeColor="text1"/>
          <w:sz w:val="24"/>
          <w:szCs w:val="24"/>
        </w:rPr>
      </w:pPr>
      <w:r>
        <w:rPr>
          <w:rFonts w:ascii="Cambria" w:hAnsi="Cambria" w:cs="Tahoma"/>
          <w:b w:val="0"/>
          <w:bCs w:val="0"/>
          <w:color w:val="000000" w:themeColor="text1"/>
          <w:sz w:val="24"/>
          <w:szCs w:val="24"/>
        </w:rPr>
        <w:t>Date: Due January 19, 2023</w:t>
      </w:r>
    </w:p>
    <w:p w14:paraId="57623DA2" w14:textId="3E2B55FB" w:rsidR="00E07AF1" w:rsidRDefault="00E07AF1">
      <w:pPr>
        <w:rPr>
          <w:rFonts w:ascii="Cambria" w:hAnsi="Cambria"/>
          <w:color w:val="000000" w:themeColor="text1"/>
        </w:rPr>
      </w:pPr>
    </w:p>
    <w:p w14:paraId="346EBD5C" w14:textId="77777777" w:rsidR="006A1C87" w:rsidRPr="00BE28AB" w:rsidRDefault="006A1C87" w:rsidP="006A1C87">
      <w:pPr>
        <w:pStyle w:val="Heading3"/>
        <w:spacing w:before="0" w:beforeAutospacing="0" w:after="0" w:afterAutospacing="0"/>
        <w:rPr>
          <w:rFonts w:ascii="Cambria" w:hAnsi="Cambria" w:cs="Tahoma"/>
          <w:b w:val="0"/>
          <w:bCs w:val="0"/>
          <w:color w:val="000000" w:themeColor="text1"/>
          <w:sz w:val="24"/>
          <w:szCs w:val="24"/>
        </w:rPr>
      </w:pPr>
      <w:r w:rsidRPr="00BE28AB">
        <w:rPr>
          <w:rStyle w:val="search-custom-heading"/>
          <w:rFonts w:ascii="Cambria" w:hAnsi="Cambria" w:cs="Tahoma"/>
          <w:b w:val="0"/>
          <w:bCs w:val="0"/>
          <w:color w:val="000000" w:themeColor="text1"/>
          <w:sz w:val="24"/>
          <w:szCs w:val="24"/>
        </w:rPr>
        <w:t>CDC-RFA-CE-23-0004</w:t>
      </w:r>
      <w:r w:rsidRPr="00BE28AB">
        <w:rPr>
          <w:rStyle w:val="apple-converted-space"/>
          <w:rFonts w:ascii="Cambria" w:hAnsi="Cambria" w:cs="Tahoma"/>
          <w:b w:val="0"/>
          <w:bCs w:val="0"/>
          <w:color w:val="000000" w:themeColor="text1"/>
          <w:sz w:val="24"/>
          <w:szCs w:val="24"/>
        </w:rPr>
        <w:t> (</w:t>
      </w:r>
      <w:r w:rsidRPr="00BE28AB">
        <w:rPr>
          <w:rStyle w:val="apple-converted-space"/>
          <w:rFonts w:ascii="Cambria" w:hAnsi="Cambria" w:cs="Tahoma"/>
          <w:b w:val="0"/>
          <w:bCs w:val="0"/>
          <w:color w:val="000000" w:themeColor="text1"/>
          <w:sz w:val="24"/>
          <w:szCs w:val="24"/>
          <w:shd w:val="clear" w:color="auto" w:fill="C4ECF8" w:themeFill="text2" w:themeFillTint="33"/>
        </w:rPr>
        <w:t>FORECAST</w:t>
      </w:r>
      <w:r w:rsidRPr="00BE28AB">
        <w:rPr>
          <w:rStyle w:val="apple-converted-space"/>
          <w:rFonts w:ascii="Cambria" w:hAnsi="Cambria" w:cs="Tahoma"/>
          <w:b w:val="0"/>
          <w:bCs w:val="0"/>
          <w:color w:val="000000" w:themeColor="text1"/>
          <w:sz w:val="24"/>
          <w:szCs w:val="24"/>
        </w:rPr>
        <w:t>)</w:t>
      </w:r>
      <w:r w:rsidRPr="00BE28AB">
        <w:rPr>
          <w:rFonts w:ascii="Cambria" w:hAnsi="Cambria" w:cs="Tahoma"/>
          <w:b w:val="0"/>
          <w:bCs w:val="0"/>
          <w:color w:val="000000" w:themeColor="text1"/>
          <w:sz w:val="24"/>
          <w:szCs w:val="24"/>
        </w:rPr>
        <w:br/>
      </w:r>
      <w:r w:rsidRPr="00BE28AB">
        <w:rPr>
          <w:rStyle w:val="search-custom-heading"/>
          <w:rFonts w:ascii="Cambria" w:hAnsi="Cambria" w:cs="Tahoma"/>
          <w:b w:val="0"/>
          <w:bCs w:val="0"/>
          <w:color w:val="000000" w:themeColor="text1"/>
          <w:sz w:val="24"/>
          <w:szCs w:val="24"/>
        </w:rPr>
        <w:t>Drug-Free Communities (DFC) Support Program- NEW (Year 1)</w:t>
      </w:r>
      <w:r w:rsidRPr="00BE28AB">
        <w:rPr>
          <w:rFonts w:ascii="Cambria" w:hAnsi="Cambria" w:cs="Tahoma"/>
          <w:b w:val="0"/>
          <w:bCs w:val="0"/>
          <w:color w:val="000000" w:themeColor="text1"/>
          <w:sz w:val="24"/>
          <w:szCs w:val="24"/>
        </w:rPr>
        <w:br/>
      </w:r>
      <w:r w:rsidRPr="00BE28AB">
        <w:rPr>
          <w:rStyle w:val="search-custom-heading"/>
          <w:rFonts w:ascii="Cambria" w:hAnsi="Cambria" w:cs="Tahoma"/>
          <w:b w:val="0"/>
          <w:bCs w:val="0"/>
          <w:color w:val="000000" w:themeColor="text1"/>
          <w:sz w:val="24"/>
          <w:szCs w:val="24"/>
        </w:rPr>
        <w:t>Department of Health and Human Services</w:t>
      </w:r>
      <w:r w:rsidRPr="00BE28AB">
        <w:rPr>
          <w:rFonts w:ascii="Cambria" w:hAnsi="Cambria" w:cs="Tahoma"/>
          <w:b w:val="0"/>
          <w:bCs w:val="0"/>
          <w:color w:val="000000" w:themeColor="text1"/>
          <w:sz w:val="24"/>
          <w:szCs w:val="24"/>
        </w:rPr>
        <w:br/>
      </w:r>
      <w:r w:rsidRPr="00BE28AB">
        <w:rPr>
          <w:rStyle w:val="search-custom-heading"/>
          <w:rFonts w:ascii="Cambria" w:hAnsi="Cambria" w:cs="Tahoma"/>
          <w:b w:val="0"/>
          <w:bCs w:val="0"/>
          <w:color w:val="000000" w:themeColor="text1"/>
          <w:sz w:val="24"/>
          <w:szCs w:val="24"/>
        </w:rPr>
        <w:t>Centers for Disease Control - NCIPC</w:t>
      </w:r>
    </w:p>
    <w:p w14:paraId="17633DF4" w14:textId="77777777" w:rsidR="006A1C87" w:rsidRPr="00BE28AB" w:rsidRDefault="006A1C87" w:rsidP="006A1C87">
      <w:pPr>
        <w:rPr>
          <w:rFonts w:ascii="Cambria" w:eastAsia="Times New Roman" w:hAnsi="Cambria" w:cs="Times New Roman"/>
          <w:color w:val="000000" w:themeColor="text1"/>
          <w:shd w:val="clear" w:color="auto" w:fill="FFFFFF"/>
        </w:rPr>
      </w:pPr>
      <w:hyperlink r:id="rId11" w:history="1">
        <w:r w:rsidRPr="00BE28AB">
          <w:rPr>
            <w:rStyle w:val="Hyperlink"/>
            <w:rFonts w:ascii="Cambria" w:eastAsia="Times New Roman" w:hAnsi="Cambria" w:cs="Times New Roman"/>
            <w:shd w:val="clear" w:color="auto" w:fill="FFFFFF"/>
          </w:rPr>
          <w:t>https://www.grants.gov/web/grants/view-opportunity.html?oppId=342588</w:t>
        </w:r>
      </w:hyperlink>
    </w:p>
    <w:p w14:paraId="554C70B6" w14:textId="77777777" w:rsidR="006A1C87" w:rsidRPr="00BE28AB" w:rsidRDefault="006A1C87" w:rsidP="006A1C87">
      <w:pPr>
        <w:rPr>
          <w:rFonts w:ascii="Cambria" w:eastAsia="Times New Roman" w:hAnsi="Cambria" w:cs="Times New Roman"/>
          <w:color w:val="000000" w:themeColor="text1"/>
          <w:shd w:val="clear" w:color="auto" w:fill="FFFFFF"/>
        </w:rPr>
      </w:pPr>
      <w:r w:rsidRPr="00BE28AB">
        <w:rPr>
          <w:rFonts w:ascii="Cambria" w:eastAsia="Times New Roman" w:hAnsi="Cambria" w:cs="Times New Roman"/>
          <w:color w:val="000000" w:themeColor="text1"/>
          <w:shd w:val="clear" w:color="auto" w:fill="FFFFFF"/>
        </w:rPr>
        <w:t>Date: Estimated post January 26, 2023</w:t>
      </w:r>
    </w:p>
    <w:p w14:paraId="1F8E62BD" w14:textId="77777777" w:rsidR="006A1C87" w:rsidRPr="00BE28AB" w:rsidRDefault="006A1C87">
      <w:pPr>
        <w:rPr>
          <w:rFonts w:ascii="Cambria" w:hAnsi="Cambria"/>
          <w:color w:val="000000" w:themeColor="text1"/>
        </w:rPr>
      </w:pPr>
      <w:bookmarkStart w:id="0" w:name="_GoBack"/>
      <w:bookmarkEnd w:id="0"/>
    </w:p>
    <w:p w14:paraId="75CDD910" w14:textId="147C5A92" w:rsidR="00CD376A" w:rsidRPr="00BE28AB" w:rsidRDefault="00CD376A" w:rsidP="00585211">
      <w:pPr>
        <w:shd w:val="clear" w:color="auto" w:fill="D8F1EA" w:themeFill="accent4" w:themeFillTint="33"/>
        <w:jc w:val="center"/>
        <w:rPr>
          <w:rFonts w:ascii="Cambria" w:hAnsi="Cambria"/>
          <w:b/>
          <w:color w:val="000000" w:themeColor="text1"/>
        </w:rPr>
      </w:pPr>
      <w:r w:rsidRPr="00BE28AB">
        <w:rPr>
          <w:rFonts w:ascii="Cambria" w:hAnsi="Cambria"/>
          <w:b/>
          <w:color w:val="000000" w:themeColor="text1"/>
        </w:rPr>
        <w:t>Veterans</w:t>
      </w:r>
    </w:p>
    <w:p w14:paraId="1DD8DA17" w14:textId="04C99BF2" w:rsidR="00975027" w:rsidRPr="00BE28AB" w:rsidRDefault="00975027" w:rsidP="00975027">
      <w:pPr>
        <w:pStyle w:val="Heading3"/>
        <w:spacing w:before="0" w:beforeAutospacing="0" w:after="0" w:afterAutospacing="0"/>
        <w:rPr>
          <w:rFonts w:ascii="Cambria" w:hAnsi="Cambria" w:cs="Tahoma"/>
          <w:b w:val="0"/>
          <w:bCs w:val="0"/>
          <w:color w:val="000000" w:themeColor="text1"/>
          <w:sz w:val="24"/>
          <w:szCs w:val="24"/>
        </w:rPr>
      </w:pPr>
      <w:r w:rsidRPr="00BE28AB">
        <w:rPr>
          <w:rStyle w:val="search-custom-heading"/>
          <w:rFonts w:ascii="Cambria" w:hAnsi="Cambria" w:cs="Tahoma"/>
          <w:b w:val="0"/>
          <w:bCs w:val="0"/>
          <w:color w:val="000000" w:themeColor="text1"/>
          <w:sz w:val="24"/>
          <w:szCs w:val="24"/>
        </w:rPr>
        <w:t>FOA-VETS-23-01</w:t>
      </w:r>
      <w:r w:rsidRPr="00BE28AB">
        <w:rPr>
          <w:rStyle w:val="apple-converted-space"/>
          <w:rFonts w:ascii="Cambria" w:hAnsi="Cambria" w:cs="Tahoma"/>
          <w:b w:val="0"/>
          <w:bCs w:val="0"/>
          <w:color w:val="000000" w:themeColor="text1"/>
          <w:sz w:val="24"/>
          <w:szCs w:val="24"/>
        </w:rPr>
        <w:t> </w:t>
      </w:r>
      <w:r w:rsidR="00BE28AB" w:rsidRPr="00BE28AB">
        <w:rPr>
          <w:rStyle w:val="apple-converted-space"/>
          <w:rFonts w:ascii="Cambria" w:hAnsi="Cambria" w:cs="Tahoma"/>
          <w:b w:val="0"/>
          <w:bCs w:val="0"/>
          <w:color w:val="000000" w:themeColor="text1"/>
          <w:sz w:val="24"/>
          <w:szCs w:val="24"/>
        </w:rPr>
        <w:t>(</w:t>
      </w:r>
      <w:r w:rsidR="00BE28AB" w:rsidRPr="00BE28AB">
        <w:rPr>
          <w:rStyle w:val="apple-converted-space"/>
          <w:rFonts w:ascii="Cambria" w:hAnsi="Cambria" w:cs="Tahoma"/>
          <w:b w:val="0"/>
          <w:bCs w:val="0"/>
          <w:color w:val="000000" w:themeColor="text1"/>
          <w:sz w:val="24"/>
          <w:szCs w:val="24"/>
          <w:shd w:val="clear" w:color="auto" w:fill="C4ECF8" w:themeFill="text2" w:themeFillTint="33"/>
        </w:rPr>
        <w:t>FORECAST</w:t>
      </w:r>
      <w:r w:rsidR="00BE28AB" w:rsidRPr="00BE28AB">
        <w:rPr>
          <w:rStyle w:val="apple-converted-space"/>
          <w:rFonts w:ascii="Cambria" w:hAnsi="Cambria" w:cs="Tahoma"/>
          <w:b w:val="0"/>
          <w:bCs w:val="0"/>
          <w:color w:val="000000" w:themeColor="text1"/>
          <w:sz w:val="24"/>
          <w:szCs w:val="24"/>
        </w:rPr>
        <w:t>)</w:t>
      </w:r>
      <w:r w:rsidRPr="00BE28AB">
        <w:rPr>
          <w:rFonts w:ascii="Cambria" w:hAnsi="Cambria" w:cs="Tahoma"/>
          <w:b w:val="0"/>
          <w:bCs w:val="0"/>
          <w:color w:val="000000" w:themeColor="text1"/>
          <w:sz w:val="24"/>
          <w:szCs w:val="24"/>
        </w:rPr>
        <w:br/>
      </w:r>
      <w:r w:rsidRPr="00BE28AB">
        <w:rPr>
          <w:rStyle w:val="search-custom-heading"/>
          <w:rFonts w:ascii="Cambria" w:hAnsi="Cambria" w:cs="Tahoma"/>
          <w:b w:val="0"/>
          <w:bCs w:val="0"/>
          <w:color w:val="000000" w:themeColor="text1"/>
          <w:sz w:val="24"/>
          <w:szCs w:val="24"/>
        </w:rPr>
        <w:t>Homeless Veterans’ Reintegration Program (HVRP), Incarcerated Veterans’ Transition Program (IVTP), and the Homeless Female Veterans’ and Veterans’ with Children Program (HFVVWC) (referred to collectively as HVRP)</w:t>
      </w:r>
      <w:r w:rsidRPr="00BE28AB">
        <w:rPr>
          <w:rFonts w:ascii="Cambria" w:hAnsi="Cambria" w:cs="Tahoma"/>
          <w:b w:val="0"/>
          <w:bCs w:val="0"/>
          <w:color w:val="000000" w:themeColor="text1"/>
          <w:sz w:val="24"/>
          <w:szCs w:val="24"/>
        </w:rPr>
        <w:br/>
      </w:r>
      <w:r w:rsidRPr="00BE28AB">
        <w:rPr>
          <w:rStyle w:val="search-custom-heading"/>
          <w:rFonts w:ascii="Cambria" w:hAnsi="Cambria" w:cs="Tahoma"/>
          <w:b w:val="0"/>
          <w:bCs w:val="0"/>
          <w:color w:val="000000" w:themeColor="text1"/>
          <w:sz w:val="24"/>
          <w:szCs w:val="24"/>
        </w:rPr>
        <w:t>Department of Labor</w:t>
      </w:r>
      <w:r w:rsidRPr="00BE28AB">
        <w:rPr>
          <w:rFonts w:ascii="Cambria" w:hAnsi="Cambria" w:cs="Tahoma"/>
          <w:b w:val="0"/>
          <w:bCs w:val="0"/>
          <w:color w:val="000000" w:themeColor="text1"/>
          <w:sz w:val="24"/>
          <w:szCs w:val="24"/>
        </w:rPr>
        <w:br/>
      </w:r>
      <w:r w:rsidRPr="00BE28AB">
        <w:rPr>
          <w:rStyle w:val="search-custom-heading"/>
          <w:rFonts w:ascii="Cambria" w:hAnsi="Cambria" w:cs="Tahoma"/>
          <w:b w:val="0"/>
          <w:bCs w:val="0"/>
          <w:color w:val="000000" w:themeColor="text1"/>
          <w:sz w:val="24"/>
          <w:szCs w:val="24"/>
        </w:rPr>
        <w:t>Veterans Employment and Training Service</w:t>
      </w:r>
    </w:p>
    <w:p w14:paraId="233365EB" w14:textId="699A26F1" w:rsidR="00975027" w:rsidRPr="00BE28AB" w:rsidRDefault="006A1C87" w:rsidP="00975027">
      <w:pPr>
        <w:rPr>
          <w:rFonts w:ascii="Cambria" w:eastAsia="Times New Roman" w:hAnsi="Cambria" w:cs="Times New Roman"/>
          <w:color w:val="000000" w:themeColor="text1"/>
          <w:shd w:val="clear" w:color="auto" w:fill="FFFFFF"/>
        </w:rPr>
      </w:pPr>
      <w:hyperlink r:id="rId12" w:history="1">
        <w:r w:rsidR="00CD376A" w:rsidRPr="00BE28AB">
          <w:rPr>
            <w:rStyle w:val="Hyperlink"/>
            <w:rFonts w:ascii="Cambria" w:eastAsia="Times New Roman" w:hAnsi="Cambria" w:cs="Times New Roman"/>
            <w:shd w:val="clear" w:color="auto" w:fill="FFFFFF"/>
          </w:rPr>
          <w:t>https://www.grants.gov/web/grants/view-opportunity.html?oppId=344019</w:t>
        </w:r>
      </w:hyperlink>
    </w:p>
    <w:p w14:paraId="32DAF84F" w14:textId="315DFE0C" w:rsidR="00CD376A" w:rsidRPr="00BE28AB" w:rsidRDefault="00FD3437">
      <w:pPr>
        <w:rPr>
          <w:rFonts w:ascii="Cambria" w:hAnsi="Cambria"/>
          <w:color w:val="000000" w:themeColor="text1"/>
        </w:rPr>
      </w:pPr>
      <w:r w:rsidRPr="00BE28AB">
        <w:rPr>
          <w:rFonts w:ascii="Cambria" w:hAnsi="Cambria"/>
          <w:color w:val="000000" w:themeColor="text1"/>
        </w:rPr>
        <w:t>Date: Estimated post January 9, 2023</w:t>
      </w:r>
    </w:p>
    <w:p w14:paraId="58129E72" w14:textId="3A87578A" w:rsidR="00975027" w:rsidRPr="00BE28AB" w:rsidRDefault="00975027">
      <w:pPr>
        <w:rPr>
          <w:rFonts w:ascii="Cambria" w:hAnsi="Cambria"/>
          <w:color w:val="000000" w:themeColor="text1"/>
        </w:rPr>
      </w:pPr>
    </w:p>
    <w:p w14:paraId="75362810" w14:textId="158A613A" w:rsidR="00CD376A" w:rsidRPr="00BE28AB" w:rsidRDefault="00CD376A" w:rsidP="00585211">
      <w:pPr>
        <w:shd w:val="clear" w:color="auto" w:fill="D8F1EA" w:themeFill="accent4" w:themeFillTint="33"/>
        <w:jc w:val="center"/>
        <w:rPr>
          <w:rFonts w:ascii="Cambria" w:hAnsi="Cambria"/>
          <w:b/>
          <w:color w:val="000000" w:themeColor="text1"/>
        </w:rPr>
      </w:pPr>
      <w:r w:rsidRPr="00BE28AB">
        <w:rPr>
          <w:rFonts w:ascii="Cambria" w:hAnsi="Cambria"/>
          <w:b/>
          <w:color w:val="000000" w:themeColor="text1"/>
        </w:rPr>
        <w:t>Women’s and Reproductive Health</w:t>
      </w:r>
    </w:p>
    <w:p w14:paraId="5D556C08" w14:textId="77777777" w:rsidR="00975027" w:rsidRPr="00BE28AB" w:rsidRDefault="00975027">
      <w:pPr>
        <w:rPr>
          <w:rFonts w:ascii="Cambria" w:hAnsi="Cambria"/>
          <w:color w:val="000000" w:themeColor="text1"/>
        </w:rPr>
      </w:pPr>
    </w:p>
    <w:p w14:paraId="311E48F9" w14:textId="5B1C35D4" w:rsidR="00975027" w:rsidRPr="00BE28AB" w:rsidRDefault="00975027" w:rsidP="00975027">
      <w:pPr>
        <w:pStyle w:val="Heading3"/>
        <w:spacing w:before="0" w:beforeAutospacing="0" w:after="0" w:afterAutospacing="0"/>
        <w:rPr>
          <w:rFonts w:ascii="Cambria" w:hAnsi="Cambria" w:cs="Tahoma"/>
          <w:b w:val="0"/>
          <w:bCs w:val="0"/>
          <w:color w:val="000000" w:themeColor="text1"/>
          <w:sz w:val="24"/>
          <w:szCs w:val="24"/>
        </w:rPr>
      </w:pPr>
      <w:r w:rsidRPr="00BE28AB">
        <w:rPr>
          <w:rStyle w:val="search-custom-heading"/>
          <w:rFonts w:ascii="Cambria" w:hAnsi="Cambria" w:cs="Tahoma"/>
          <w:b w:val="0"/>
          <w:bCs w:val="0"/>
          <w:color w:val="000000" w:themeColor="text1"/>
          <w:sz w:val="24"/>
          <w:szCs w:val="24"/>
        </w:rPr>
        <w:t>CDC-RFA-PS-23-0011</w:t>
      </w:r>
      <w:r w:rsidRPr="00BE28AB">
        <w:rPr>
          <w:rStyle w:val="apple-converted-space"/>
          <w:rFonts w:ascii="Cambria" w:hAnsi="Cambria" w:cs="Tahoma"/>
          <w:b w:val="0"/>
          <w:bCs w:val="0"/>
          <w:color w:val="000000" w:themeColor="text1"/>
          <w:sz w:val="24"/>
          <w:szCs w:val="24"/>
        </w:rPr>
        <w:t> </w:t>
      </w:r>
      <w:r w:rsidR="00BE28AB" w:rsidRPr="00BE28AB">
        <w:rPr>
          <w:rStyle w:val="apple-converted-space"/>
          <w:rFonts w:ascii="Cambria" w:hAnsi="Cambria" w:cs="Tahoma"/>
          <w:b w:val="0"/>
          <w:bCs w:val="0"/>
          <w:color w:val="000000" w:themeColor="text1"/>
          <w:sz w:val="24"/>
          <w:szCs w:val="24"/>
        </w:rPr>
        <w:t>(</w:t>
      </w:r>
      <w:r w:rsidR="00BE28AB" w:rsidRPr="00BE28AB">
        <w:rPr>
          <w:rStyle w:val="apple-converted-space"/>
          <w:rFonts w:ascii="Cambria" w:hAnsi="Cambria" w:cs="Tahoma"/>
          <w:b w:val="0"/>
          <w:bCs w:val="0"/>
          <w:color w:val="000000" w:themeColor="text1"/>
          <w:sz w:val="24"/>
          <w:szCs w:val="24"/>
          <w:shd w:val="clear" w:color="auto" w:fill="C4ECF8" w:themeFill="text2" w:themeFillTint="33"/>
        </w:rPr>
        <w:t>FORECAST</w:t>
      </w:r>
      <w:r w:rsidR="00BE28AB" w:rsidRPr="00BE28AB">
        <w:rPr>
          <w:rStyle w:val="apple-converted-space"/>
          <w:rFonts w:ascii="Cambria" w:hAnsi="Cambria" w:cs="Tahoma"/>
          <w:b w:val="0"/>
          <w:bCs w:val="0"/>
          <w:color w:val="000000" w:themeColor="text1"/>
          <w:sz w:val="24"/>
          <w:szCs w:val="24"/>
        </w:rPr>
        <w:t>)</w:t>
      </w:r>
      <w:r w:rsidRPr="00BE28AB">
        <w:rPr>
          <w:rFonts w:ascii="Cambria" w:hAnsi="Cambria" w:cs="Tahoma"/>
          <w:b w:val="0"/>
          <w:bCs w:val="0"/>
          <w:color w:val="000000" w:themeColor="text1"/>
          <w:sz w:val="24"/>
          <w:szCs w:val="24"/>
        </w:rPr>
        <w:br/>
      </w:r>
      <w:r w:rsidRPr="00BE28AB">
        <w:rPr>
          <w:rStyle w:val="search-custom-heading"/>
          <w:rFonts w:ascii="Cambria" w:hAnsi="Cambria" w:cs="Tahoma"/>
          <w:b w:val="0"/>
          <w:bCs w:val="0"/>
          <w:color w:val="000000" w:themeColor="text1"/>
          <w:sz w:val="24"/>
          <w:szCs w:val="24"/>
        </w:rPr>
        <w:t>Enhancing STI and Sexual Health Clinic Infrastructure</w:t>
      </w:r>
      <w:r w:rsidRPr="00BE28AB">
        <w:rPr>
          <w:rFonts w:ascii="Cambria" w:hAnsi="Cambria" w:cs="Tahoma"/>
          <w:b w:val="0"/>
          <w:bCs w:val="0"/>
          <w:color w:val="000000" w:themeColor="text1"/>
          <w:sz w:val="24"/>
          <w:szCs w:val="24"/>
        </w:rPr>
        <w:br/>
      </w:r>
      <w:r w:rsidRPr="00BE28AB">
        <w:rPr>
          <w:rStyle w:val="search-custom-heading"/>
          <w:rFonts w:ascii="Cambria" w:hAnsi="Cambria" w:cs="Tahoma"/>
          <w:b w:val="0"/>
          <w:bCs w:val="0"/>
          <w:color w:val="000000" w:themeColor="text1"/>
          <w:sz w:val="24"/>
          <w:szCs w:val="24"/>
        </w:rPr>
        <w:t>Department of Health and Human Services</w:t>
      </w:r>
      <w:r w:rsidRPr="00BE28AB">
        <w:rPr>
          <w:rFonts w:ascii="Cambria" w:hAnsi="Cambria" w:cs="Tahoma"/>
          <w:b w:val="0"/>
          <w:bCs w:val="0"/>
          <w:color w:val="000000" w:themeColor="text1"/>
          <w:sz w:val="24"/>
          <w:szCs w:val="24"/>
        </w:rPr>
        <w:br/>
      </w:r>
      <w:r w:rsidRPr="00BE28AB">
        <w:rPr>
          <w:rStyle w:val="search-custom-heading"/>
          <w:rFonts w:ascii="Cambria" w:hAnsi="Cambria" w:cs="Tahoma"/>
          <w:b w:val="0"/>
          <w:bCs w:val="0"/>
          <w:color w:val="000000" w:themeColor="text1"/>
          <w:sz w:val="24"/>
          <w:szCs w:val="24"/>
        </w:rPr>
        <w:t>Centers for Disease Control - NCHHSTP</w:t>
      </w:r>
    </w:p>
    <w:p w14:paraId="0EA4EB84" w14:textId="47BDCB64" w:rsidR="00975027" w:rsidRPr="00BE28AB" w:rsidRDefault="00975027">
      <w:pPr>
        <w:rPr>
          <w:rFonts w:ascii="Cambria" w:eastAsia="Times New Roman" w:hAnsi="Cambria" w:cs="Times New Roman"/>
          <w:color w:val="000000" w:themeColor="text1"/>
        </w:rPr>
      </w:pPr>
      <w:r w:rsidRPr="00BE28AB">
        <w:rPr>
          <w:rFonts w:ascii="Cambria" w:eastAsia="Times New Roman" w:hAnsi="Cambria" w:cs="Times New Roman"/>
          <w:color w:val="000000" w:themeColor="text1"/>
          <w:shd w:val="clear" w:color="auto" w:fill="FFFFFF"/>
        </w:rPr>
        <w:t>https://www.grants.gov/web/grants/view-opportunity.html?oppId=342737</w:t>
      </w:r>
    </w:p>
    <w:p w14:paraId="127DB877" w14:textId="7DE7D5A4" w:rsidR="00CD376A" w:rsidRPr="00BE28AB" w:rsidRDefault="00BE28AB" w:rsidP="00975027">
      <w:pPr>
        <w:pStyle w:val="Heading3"/>
        <w:spacing w:before="0" w:beforeAutospacing="0" w:after="0" w:afterAutospacing="0"/>
        <w:rPr>
          <w:rStyle w:val="search-custom-heading"/>
          <w:rFonts w:ascii="Cambria" w:hAnsi="Cambria" w:cs="Tahoma"/>
          <w:b w:val="0"/>
          <w:bCs w:val="0"/>
          <w:color w:val="000000" w:themeColor="text1"/>
          <w:sz w:val="24"/>
          <w:szCs w:val="24"/>
        </w:rPr>
      </w:pPr>
      <w:r w:rsidRPr="00BE28AB">
        <w:rPr>
          <w:rStyle w:val="search-custom-heading"/>
          <w:rFonts w:ascii="Cambria" w:hAnsi="Cambria" w:cs="Tahoma"/>
          <w:b w:val="0"/>
          <w:bCs w:val="0"/>
          <w:color w:val="000000" w:themeColor="text1"/>
          <w:sz w:val="24"/>
          <w:szCs w:val="24"/>
        </w:rPr>
        <w:lastRenderedPageBreak/>
        <w:t>Date: Estimated post April 17, 2023</w:t>
      </w:r>
    </w:p>
    <w:p w14:paraId="5DD65A8C" w14:textId="77777777" w:rsidR="00975027" w:rsidRPr="00BE28AB" w:rsidRDefault="00975027">
      <w:pPr>
        <w:rPr>
          <w:rFonts w:ascii="Cambria" w:hAnsi="Cambria"/>
          <w:color w:val="000000" w:themeColor="text1"/>
        </w:rPr>
      </w:pPr>
    </w:p>
    <w:sectPr w:rsidR="00975027" w:rsidRPr="00BE28AB" w:rsidSect="00CF140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">
    <w:altName w:val="Arial"/>
    <w:panose1 w:val="020B0604020202020204"/>
    <w:charset w:val="00"/>
    <w:family w:val="swiss"/>
    <w:pitch w:val="variable"/>
    <w:sig w:usb0="E4002EFF" w:usb1="C000E47F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5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75027"/>
    <w:rsid w:val="00585211"/>
    <w:rsid w:val="006A1C87"/>
    <w:rsid w:val="008F05A9"/>
    <w:rsid w:val="00975027"/>
    <w:rsid w:val="00BE28AB"/>
    <w:rsid w:val="00CD376A"/>
    <w:rsid w:val="00CF1401"/>
    <w:rsid w:val="00CF7016"/>
    <w:rsid w:val="00E07AF1"/>
    <w:rsid w:val="00E2071E"/>
    <w:rsid w:val="00FD34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18E1CD9"/>
  <w14:defaultImageDpi w14:val="32767"/>
  <w15:chartTrackingRefBased/>
  <w15:docId w15:val="{4E4DE591-1CD5-3F46-BA37-1F0EC11D30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paragraph" w:styleId="Heading3">
    <w:name w:val="heading 3"/>
    <w:basedOn w:val="Normal"/>
    <w:link w:val="Heading3Char"/>
    <w:uiPriority w:val="9"/>
    <w:qFormat/>
    <w:rsid w:val="00975027"/>
    <w:pPr>
      <w:spacing w:before="100" w:beforeAutospacing="1" w:after="100" w:afterAutospacing="1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rsid w:val="00975027"/>
    <w:rPr>
      <w:rFonts w:ascii="Times New Roman" w:eastAsia="Times New Roman" w:hAnsi="Times New Roman" w:cs="Times New Roman"/>
      <w:b/>
      <w:bCs/>
      <w:sz w:val="27"/>
      <w:szCs w:val="27"/>
    </w:rPr>
  </w:style>
  <w:style w:type="character" w:customStyle="1" w:styleId="search-custom-heading">
    <w:name w:val="search-custom-heading"/>
    <w:basedOn w:val="DefaultParagraphFont"/>
    <w:rsid w:val="00975027"/>
  </w:style>
  <w:style w:type="character" w:customStyle="1" w:styleId="apple-converted-space">
    <w:name w:val="apple-converted-space"/>
    <w:basedOn w:val="DefaultParagraphFont"/>
    <w:rsid w:val="00975027"/>
  </w:style>
  <w:style w:type="character" w:styleId="Hyperlink">
    <w:name w:val="Hyperlink"/>
    <w:basedOn w:val="DefaultParagraphFont"/>
    <w:uiPriority w:val="99"/>
    <w:unhideWhenUsed/>
    <w:rsid w:val="00CD376A"/>
    <w:rPr>
      <w:color w:val="F49100" w:themeColor="hyperlink"/>
      <w:u w:val="single"/>
    </w:rPr>
  </w:style>
  <w:style w:type="character" w:styleId="UnresolvedMention">
    <w:name w:val="Unresolved Mention"/>
    <w:basedOn w:val="DefaultParagraphFont"/>
    <w:uiPriority w:val="99"/>
    <w:rsid w:val="00CD376A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585211"/>
    <w:rPr>
      <w:color w:val="739D9B" w:themeColor="followedHyperlink"/>
      <w:u w:val="single"/>
    </w:rPr>
  </w:style>
  <w:style w:type="character" w:customStyle="1" w:styleId="markhfc9uyt1v">
    <w:name w:val="markhfc9uyt1v"/>
    <w:basedOn w:val="DefaultParagraphFont"/>
    <w:rsid w:val="00E07AF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9262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51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895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978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491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883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142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3164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156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8974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2931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390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042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3495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1247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4609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450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585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3768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1653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870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376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477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6809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4016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4282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grants.gov/web/grants/view-opportunity.html?oppId=341230" TargetMode="External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s://www.grants.gov/web/grants/view-opportunity.html?oppId=342954" TargetMode="External"/><Relationship Id="rId12" Type="http://schemas.openxmlformats.org/officeDocument/2006/relationships/hyperlink" Target="https://www.grants.gov/web/grants/view-opportunity.html?oppId=344019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grants.gov/web/grants/view-opportunity.html?oppId=343949" TargetMode="External"/><Relationship Id="rId11" Type="http://schemas.openxmlformats.org/officeDocument/2006/relationships/hyperlink" Target="https://www.grants.gov/web/grants/view-opportunity.html?oppId=342588" TargetMode="External"/><Relationship Id="rId5" Type="http://schemas.openxmlformats.org/officeDocument/2006/relationships/hyperlink" Target="https://www.grants.gov/web/grants/view-opportunity.html?oppId=340889" TargetMode="External"/><Relationship Id="rId10" Type="http://schemas.openxmlformats.org/officeDocument/2006/relationships/hyperlink" Target="https://www.grants.gov/web/grants/view-opportunity.html?oppId=342804" TargetMode="External"/><Relationship Id="rId4" Type="http://schemas.openxmlformats.org/officeDocument/2006/relationships/hyperlink" Target="https://www.grants.gov/web/grants/view-opportunity.html?oppId=342950" TargetMode="External"/><Relationship Id="rId9" Type="http://schemas.openxmlformats.org/officeDocument/2006/relationships/hyperlink" Target="https://www.grants.gov/web/grants/view-opportunity.html?oppId=340890" TargetMode="External"/><Relationship Id="rId14" Type="http://schemas.openxmlformats.org/officeDocument/2006/relationships/theme" Target="theme/theme1.xml"/></Relationships>
</file>

<file path=word/theme/_rels/theme1.xml.rels><?xml version="1.0" encoding="UTF-8" standalone="yes"?>
<Relationships xmlns="http://schemas.openxmlformats.org/package/2006/relationships"><Relationship Id="rId1" Type="http://schemas.openxmlformats.org/officeDocument/2006/relationships/image" Target="../media/image1.jpeg"/></Relationships>
</file>

<file path=word/theme/theme1.xml><?xml version="1.0" encoding="utf-8"?>
<a:theme xmlns:a="http://schemas.openxmlformats.org/drawingml/2006/main" name="Savon">
  <a:themeElements>
    <a:clrScheme name="Savon">
      <a:dk1>
        <a:sysClr val="windowText" lastClr="000000"/>
      </a:dk1>
      <a:lt1>
        <a:sysClr val="window" lastClr="FFFFFF"/>
      </a:lt1>
      <a:dk2>
        <a:srgbClr val="1485A4"/>
      </a:dk2>
      <a:lt2>
        <a:srgbClr val="E3DED1"/>
      </a:lt2>
      <a:accent1>
        <a:srgbClr val="1CADE4"/>
      </a:accent1>
      <a:accent2>
        <a:srgbClr val="2683C6"/>
      </a:accent2>
      <a:accent3>
        <a:srgbClr val="27CED7"/>
      </a:accent3>
      <a:accent4>
        <a:srgbClr val="42BA97"/>
      </a:accent4>
      <a:accent5>
        <a:srgbClr val="3E8853"/>
      </a:accent5>
      <a:accent6>
        <a:srgbClr val="62A39F"/>
      </a:accent6>
      <a:hlink>
        <a:srgbClr val="F49100"/>
      </a:hlink>
      <a:folHlink>
        <a:srgbClr val="739D9B"/>
      </a:folHlink>
    </a:clrScheme>
    <a:fontScheme name="Savon">
      <a:majorFont>
        <a:latin typeface="Century Gothic" panose="020B050202020202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ahoma"/>
        <a:font script="Hebr" typeface="Gisha"/>
        <a:font script="Thai" typeface="Dillenia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ajorFont>
      <a:minorFont>
        <a:latin typeface="Century Gothic" panose="020B050202020202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ahoma"/>
        <a:font script="Hebr" typeface="Gisha"/>
        <a:font script="Thai" typeface="Dillenia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Verdana"/>
        <a:font script="Uigh" typeface="Microsoft Uighur"/>
        <a:font script="Geor" typeface="Sylfaen"/>
      </a:minorFont>
    </a:fontScheme>
    <a:fmtScheme name="Savon">
      <a:fillStyleLst>
        <a:solidFill>
          <a:schemeClr val="phClr"/>
        </a:solidFill>
        <a:gradFill rotWithShape="1">
          <a:gsLst>
            <a:gs pos="0">
              <a:schemeClr val="phClr">
                <a:tint val="60000"/>
                <a:satMod val="105000"/>
                <a:lumMod val="105000"/>
              </a:schemeClr>
            </a:gs>
            <a:gs pos="100000">
              <a:schemeClr val="phClr">
                <a:tint val="65000"/>
                <a:satMod val="100000"/>
                <a:lumMod val="100000"/>
              </a:schemeClr>
            </a:gs>
            <a:gs pos="100000">
              <a:schemeClr val="phClr">
                <a:tint val="70000"/>
                <a:satMod val="100000"/>
                <a:lumMod val="100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0000"/>
                <a:lumMod val="100000"/>
              </a:schemeClr>
            </a:gs>
            <a:gs pos="50000">
              <a:schemeClr val="phClr">
                <a:shade val="99000"/>
                <a:satMod val="105000"/>
                <a:lumMod val="100000"/>
              </a:schemeClr>
            </a:gs>
            <a:gs pos="100000">
              <a:schemeClr val="phClr">
                <a:shade val="98000"/>
                <a:satMod val="105000"/>
                <a:lumMod val="100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</a:ln>
        <a:ln w="12700" cap="flat" cmpd="sng" algn="ctr">
          <a:solidFill>
            <a:schemeClr val="phClr"/>
          </a:solidFill>
          <a:prstDash val="solid"/>
        </a:ln>
        <a:ln w="1905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>
            <a:outerShdw blurRad="38100" dist="12700" dir="5400000" algn="ctr" rotWithShape="0">
              <a:srgbClr val="000000">
                <a:alpha val="63000"/>
              </a:srgbClr>
            </a:outerShdw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  <a:scene3d>
            <a:camera prst="orthographicFront">
              <a:rot lat="0" lon="0" rev="0"/>
            </a:camera>
            <a:lightRig rig="flat" dir="tl">
              <a:rot lat="0" lon="0" rev="4200000"/>
            </a:lightRig>
          </a:scene3d>
          <a:sp3d prstMaterial="flat">
            <a:bevelT w="50800" h="63500" prst="riblet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90000"/>
                <a:shade val="92000"/>
                <a:satMod val="160000"/>
              </a:schemeClr>
            </a:gs>
            <a:gs pos="77000">
              <a:schemeClr val="phClr">
                <a:tint val="100000"/>
                <a:shade val="73000"/>
                <a:satMod val="155000"/>
              </a:schemeClr>
            </a:gs>
            <a:gs pos="100000">
              <a:schemeClr val="phClr">
                <a:tint val="100000"/>
                <a:shade val="67000"/>
                <a:satMod val="145000"/>
              </a:schemeClr>
            </a:gs>
          </a:gsLst>
          <a:lin ang="5400000" scaled="0"/>
        </a:gradFill>
        <a:blipFill rotWithShape="1">
          <a:blip xmlns:r="http://schemas.openxmlformats.org/officeDocument/2006/relationships" r:embed="rId1">
            <a:duotone>
              <a:schemeClr val="phClr">
                <a:tint val="95000"/>
              </a:schemeClr>
              <a:schemeClr val="phClr">
                <a:shade val="92000"/>
                <a:satMod val="115000"/>
              </a:schemeClr>
            </a:duotone>
          </a:blip>
          <a:tile tx="0" ty="0" sx="60000" sy="60000" flip="none" algn="tl"/>
        </a:blip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Savon" id="{1306E473-ED32-493B-A2D0-240A757EDD34}" vid="{C20BADFE-D095-436F-9677-9264042809F0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279</TotalTime>
  <Pages>3</Pages>
  <Words>619</Words>
  <Characters>3530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Ott, Rachel E</dc:creator>
  <cp:keywords/>
  <dc:description/>
  <cp:lastModifiedBy>Ott, Rachel E</cp:lastModifiedBy>
  <cp:revision>7</cp:revision>
  <dcterms:created xsi:type="dcterms:W3CDTF">2022-10-14T10:46:00Z</dcterms:created>
  <dcterms:modified xsi:type="dcterms:W3CDTF">2022-10-25T14:42:00Z</dcterms:modified>
</cp:coreProperties>
</file>